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08" w:rsidRPr="00335198" w:rsidRDefault="000C5189" w:rsidP="004B620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B6208" w:rsidRPr="00335198">
        <w:rPr>
          <w:b/>
          <w:sz w:val="28"/>
          <w:szCs w:val="28"/>
        </w:rPr>
        <w:t xml:space="preserve">ДМИНИСТРАЦИЯ </w:t>
      </w: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НОВОДЖЕРЕЛИЕВСКОГО СЕЛЬСКОГО ПОСЕЛЕНИЯ</w:t>
      </w: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БРЮХОВЕЦКОГО РАЙОНА</w:t>
      </w: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32"/>
          <w:szCs w:val="32"/>
        </w:rPr>
      </w:pPr>
      <w:r w:rsidRPr="00335198">
        <w:rPr>
          <w:b/>
          <w:sz w:val="32"/>
          <w:szCs w:val="32"/>
        </w:rPr>
        <w:t>ПОСТАНОВЛЕНИЕ</w:t>
      </w:r>
    </w:p>
    <w:p w:rsidR="004B6208" w:rsidRPr="00335198" w:rsidRDefault="004B6208" w:rsidP="004B6208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4B6208" w:rsidRPr="00335198" w:rsidRDefault="004B6208" w:rsidP="004B6208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335198">
        <w:rPr>
          <w:sz w:val="28"/>
          <w:szCs w:val="28"/>
        </w:rPr>
        <w:t xml:space="preserve">от </w:t>
      </w:r>
      <w:r w:rsidR="003C381B">
        <w:rPr>
          <w:sz w:val="28"/>
          <w:szCs w:val="28"/>
        </w:rPr>
        <w:t>14.10.2015</w:t>
      </w:r>
      <w:r w:rsidRPr="00335198">
        <w:rPr>
          <w:sz w:val="28"/>
          <w:szCs w:val="28"/>
        </w:rPr>
        <w:t xml:space="preserve"> </w:t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  <w:t>№</w:t>
      </w:r>
      <w:bookmarkStart w:id="0" w:name="_GoBack"/>
      <w:bookmarkEnd w:id="0"/>
      <w:r w:rsidR="003C381B">
        <w:rPr>
          <w:sz w:val="28"/>
          <w:szCs w:val="28"/>
        </w:rPr>
        <w:t xml:space="preserve"> 166</w:t>
      </w:r>
    </w:p>
    <w:p w:rsidR="004B6208" w:rsidRPr="00335198" w:rsidRDefault="004B6208" w:rsidP="004B6208">
      <w:pPr>
        <w:autoSpaceDE w:val="0"/>
        <w:autoSpaceDN w:val="0"/>
        <w:adjustRightInd w:val="0"/>
        <w:jc w:val="center"/>
        <w:outlineLvl w:val="0"/>
      </w:pPr>
      <w:r w:rsidRPr="00335198">
        <w:t>ст-ца Новоджерелиевская</w:t>
      </w:r>
    </w:p>
    <w:p w:rsidR="004B6208" w:rsidRPr="00335198" w:rsidRDefault="004B6208" w:rsidP="004B6208">
      <w:pPr>
        <w:jc w:val="center"/>
        <w:rPr>
          <w:sz w:val="28"/>
          <w:szCs w:val="28"/>
        </w:rPr>
      </w:pPr>
    </w:p>
    <w:p w:rsidR="004B6208" w:rsidRPr="00335198" w:rsidRDefault="004B6208" w:rsidP="004B6208">
      <w:pPr>
        <w:jc w:val="center"/>
        <w:rPr>
          <w:sz w:val="28"/>
          <w:szCs w:val="28"/>
        </w:rPr>
      </w:pPr>
    </w:p>
    <w:p w:rsidR="004B6208" w:rsidRPr="00335198" w:rsidRDefault="004B6208" w:rsidP="004B6208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 xml:space="preserve">Об утверждении муниципальной программы </w:t>
      </w:r>
    </w:p>
    <w:p w:rsidR="004B6208" w:rsidRPr="00335198" w:rsidRDefault="004B6208" w:rsidP="004B6208">
      <w:pPr>
        <w:jc w:val="center"/>
        <w:rPr>
          <w:b/>
          <w:sz w:val="28"/>
          <w:szCs w:val="28"/>
        </w:rPr>
      </w:pPr>
      <w:r w:rsidRPr="00335198">
        <w:rPr>
          <w:b/>
          <w:bCs/>
          <w:sz w:val="28"/>
          <w:szCs w:val="28"/>
        </w:rPr>
        <w:t xml:space="preserve"> </w:t>
      </w:r>
      <w:r w:rsidRPr="00335198">
        <w:rPr>
          <w:b/>
          <w:sz w:val="28"/>
          <w:szCs w:val="28"/>
        </w:rPr>
        <w:t xml:space="preserve">«Информационное обеспечение в Новоджерелиевском сельском </w:t>
      </w:r>
    </w:p>
    <w:p w:rsidR="004B6208" w:rsidRPr="00335198" w:rsidRDefault="004B6208" w:rsidP="004B6208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поселении» на 2016-2018 годы</w:t>
      </w:r>
    </w:p>
    <w:p w:rsidR="004B6208" w:rsidRPr="00335198" w:rsidRDefault="004B6208" w:rsidP="004B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6208" w:rsidRPr="00335198" w:rsidRDefault="004B6208" w:rsidP="004B6208">
      <w:pPr>
        <w:jc w:val="center"/>
        <w:rPr>
          <w:b/>
          <w:sz w:val="28"/>
          <w:szCs w:val="28"/>
        </w:rPr>
      </w:pPr>
    </w:p>
    <w:p w:rsidR="004B6208" w:rsidRPr="00335198" w:rsidRDefault="004B6208" w:rsidP="004B6208">
      <w:pPr>
        <w:ind w:firstLine="720"/>
        <w:jc w:val="center"/>
        <w:rPr>
          <w:b/>
          <w:sz w:val="28"/>
          <w:szCs w:val="28"/>
        </w:rPr>
      </w:pPr>
    </w:p>
    <w:p w:rsidR="004B6208" w:rsidRPr="00335198" w:rsidRDefault="004B6208" w:rsidP="004B6208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В соответствии со статьей 179 Бюджетного кодекса</w:t>
      </w:r>
      <w:r w:rsidRPr="00335198"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335198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335198">
        <w:rPr>
          <w:sz w:val="28"/>
          <w:szCs w:val="28"/>
        </w:rPr>
        <w:br/>
        <w:t>Новоджерелиевского сельского поселения Брюховецкого района</w:t>
      </w:r>
      <w:proofErr w:type="gramStart"/>
      <w:r w:rsidRPr="00335198">
        <w:rPr>
          <w:sz w:val="28"/>
          <w:szCs w:val="28"/>
        </w:rPr>
        <w:t>»</w:t>
      </w:r>
      <w:r w:rsidRPr="00335198">
        <w:rPr>
          <w:sz w:val="28"/>
          <w:szCs w:val="28"/>
          <w:shd w:val="clear" w:color="auto" w:fill="FFFFFF"/>
        </w:rPr>
        <w:t>,</w:t>
      </w:r>
      <w:r w:rsidRPr="00335198">
        <w:rPr>
          <w:sz w:val="28"/>
          <w:szCs w:val="28"/>
          <w:shd w:val="clear" w:color="auto" w:fill="FFFFFF"/>
        </w:rPr>
        <w:br/>
        <w:t>п</w:t>
      </w:r>
      <w:proofErr w:type="gramEnd"/>
      <w:r w:rsidRPr="00335198">
        <w:rPr>
          <w:sz w:val="28"/>
          <w:szCs w:val="28"/>
        </w:rPr>
        <w:t xml:space="preserve"> о с т а н о в л я ю:</w:t>
      </w:r>
    </w:p>
    <w:p w:rsidR="004B6208" w:rsidRPr="00335198" w:rsidRDefault="004B6208" w:rsidP="004B6208">
      <w:pPr>
        <w:ind w:firstLine="567"/>
        <w:jc w:val="both"/>
        <w:rPr>
          <w:sz w:val="28"/>
          <w:szCs w:val="28"/>
        </w:rPr>
      </w:pPr>
      <w:bookmarkStart w:id="1" w:name="sub_1"/>
      <w:r w:rsidRPr="00335198">
        <w:rPr>
          <w:sz w:val="28"/>
          <w:szCs w:val="28"/>
        </w:rPr>
        <w:t>1. Утвердить</w:t>
      </w:r>
      <w:hyperlink r:id="rId5" w:anchor="sub_1000" w:history="1">
        <w:r w:rsidRPr="00335198">
          <w:rPr>
            <w:rStyle w:val="a4"/>
            <w:color w:val="auto"/>
            <w:sz w:val="28"/>
            <w:szCs w:val="28"/>
          </w:rPr>
          <w:t xml:space="preserve"> муниципальную программу</w:t>
        </w:r>
      </w:hyperlink>
      <w:r w:rsidRPr="00335198">
        <w:rPr>
          <w:sz w:val="28"/>
          <w:szCs w:val="28"/>
        </w:rPr>
        <w:t xml:space="preserve"> «Информационное обеспечение в Новоджерелиевском сельском поселении» на 2016-2018 годы (приложение).</w:t>
      </w:r>
    </w:p>
    <w:p w:rsidR="004B6208" w:rsidRPr="00335198" w:rsidRDefault="004B6208" w:rsidP="004B6208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 w:rsidRPr="00335198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4B6208" w:rsidRPr="00335198" w:rsidRDefault="004B6208" w:rsidP="004B6208">
      <w:pPr>
        <w:ind w:firstLine="567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3. Настоящее постановление вступает в силу со дня его подписания, но не </w:t>
      </w:r>
    </w:p>
    <w:p w:rsidR="004B6208" w:rsidRPr="00335198" w:rsidRDefault="004B6208" w:rsidP="004B6208">
      <w:pPr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2"/>
      <w:r w:rsidRPr="00335198">
        <w:rPr>
          <w:sz w:val="28"/>
          <w:szCs w:val="28"/>
        </w:rPr>
        <w:t>«Информационное обеспечение в Новоджерелиевском сельском поселении» на 2016-2018 годы.</w:t>
      </w:r>
    </w:p>
    <w:p w:rsidR="004B6208" w:rsidRPr="00335198" w:rsidRDefault="004B6208" w:rsidP="004B6208">
      <w:pPr>
        <w:jc w:val="both"/>
        <w:rPr>
          <w:sz w:val="28"/>
          <w:szCs w:val="28"/>
        </w:rPr>
      </w:pPr>
    </w:p>
    <w:p w:rsidR="004B6208" w:rsidRPr="00335198" w:rsidRDefault="004B6208" w:rsidP="004B6208">
      <w:pPr>
        <w:rPr>
          <w:sz w:val="28"/>
          <w:szCs w:val="28"/>
        </w:rPr>
      </w:pPr>
    </w:p>
    <w:p w:rsidR="004B6208" w:rsidRPr="00335198" w:rsidRDefault="004B6208" w:rsidP="004B6208">
      <w:pPr>
        <w:rPr>
          <w:sz w:val="28"/>
          <w:szCs w:val="28"/>
        </w:rPr>
      </w:pPr>
    </w:p>
    <w:p w:rsidR="000C5189" w:rsidRDefault="000C5189" w:rsidP="000C518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C5189" w:rsidRDefault="000C5189" w:rsidP="000C5189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5189" w:rsidRDefault="000C5189" w:rsidP="000C518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5189" w:rsidRDefault="000C5189" w:rsidP="000C518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BD6495" w:rsidRPr="00335198" w:rsidRDefault="00BD6495">
      <w:pPr>
        <w:rPr>
          <w:sz w:val="28"/>
          <w:szCs w:val="28"/>
        </w:rPr>
      </w:pPr>
    </w:p>
    <w:p w:rsidR="00BD6495" w:rsidRPr="00335198" w:rsidRDefault="00BD6495">
      <w:pPr>
        <w:rPr>
          <w:sz w:val="28"/>
          <w:szCs w:val="28"/>
        </w:rPr>
      </w:pPr>
    </w:p>
    <w:p w:rsidR="00BD6495" w:rsidRPr="00335198" w:rsidRDefault="00BD6495">
      <w:pPr>
        <w:rPr>
          <w:sz w:val="28"/>
          <w:szCs w:val="28"/>
        </w:rPr>
      </w:pPr>
    </w:p>
    <w:p w:rsidR="00BD6495" w:rsidRDefault="00BD6495">
      <w:pPr>
        <w:rPr>
          <w:sz w:val="28"/>
          <w:szCs w:val="28"/>
        </w:rPr>
      </w:pPr>
    </w:p>
    <w:p w:rsidR="000C5189" w:rsidRPr="00335198" w:rsidRDefault="000C5189">
      <w:pPr>
        <w:rPr>
          <w:sz w:val="28"/>
          <w:szCs w:val="28"/>
        </w:rPr>
      </w:pPr>
    </w:p>
    <w:p w:rsidR="00BD6495" w:rsidRPr="00335198" w:rsidRDefault="00BD6495">
      <w:pPr>
        <w:rPr>
          <w:sz w:val="28"/>
          <w:szCs w:val="28"/>
        </w:rPr>
      </w:pPr>
    </w:p>
    <w:p w:rsidR="00BD6495" w:rsidRPr="00335198" w:rsidRDefault="00BD6495" w:rsidP="00BD6495">
      <w:pPr>
        <w:ind w:left="9923" w:hanging="5103"/>
        <w:jc w:val="center"/>
        <w:rPr>
          <w:sz w:val="28"/>
          <w:szCs w:val="28"/>
        </w:rPr>
      </w:pPr>
      <w:r w:rsidRPr="00335198">
        <w:rPr>
          <w:sz w:val="28"/>
          <w:szCs w:val="28"/>
        </w:rPr>
        <w:lastRenderedPageBreak/>
        <w:t>ПРИЛОЖЕНИЕ</w:t>
      </w:r>
    </w:p>
    <w:p w:rsidR="00BD6495" w:rsidRPr="00335198" w:rsidRDefault="00BD6495" w:rsidP="00BD6495">
      <w:pPr>
        <w:ind w:left="5103"/>
        <w:jc w:val="center"/>
        <w:rPr>
          <w:sz w:val="28"/>
          <w:szCs w:val="28"/>
        </w:rPr>
      </w:pPr>
    </w:p>
    <w:p w:rsidR="00BD6495" w:rsidRPr="00335198" w:rsidRDefault="00BD6495" w:rsidP="00BD6495">
      <w:pPr>
        <w:ind w:left="5103"/>
        <w:jc w:val="center"/>
        <w:rPr>
          <w:sz w:val="28"/>
          <w:szCs w:val="28"/>
        </w:rPr>
      </w:pPr>
      <w:r w:rsidRPr="00335198">
        <w:rPr>
          <w:sz w:val="28"/>
          <w:szCs w:val="28"/>
        </w:rPr>
        <w:t>УТВЕРЖДЕНО</w:t>
      </w:r>
    </w:p>
    <w:p w:rsidR="00BD6495" w:rsidRPr="00335198" w:rsidRDefault="00BD6495" w:rsidP="00BD6495">
      <w:pPr>
        <w:ind w:left="5245"/>
        <w:jc w:val="center"/>
        <w:rPr>
          <w:sz w:val="28"/>
          <w:szCs w:val="28"/>
        </w:rPr>
      </w:pPr>
      <w:r w:rsidRPr="00335198">
        <w:rPr>
          <w:sz w:val="28"/>
          <w:szCs w:val="28"/>
        </w:rPr>
        <w:t>постановлением администрации Новоджерелиевского сельского поселения Брюховецкого района</w:t>
      </w:r>
    </w:p>
    <w:p w:rsidR="00BD6495" w:rsidRPr="00335198" w:rsidRDefault="00BD6495" w:rsidP="00BD6495">
      <w:pPr>
        <w:ind w:left="5245"/>
        <w:jc w:val="center"/>
        <w:rPr>
          <w:sz w:val="28"/>
          <w:szCs w:val="28"/>
        </w:rPr>
      </w:pPr>
      <w:r w:rsidRPr="00335198">
        <w:rPr>
          <w:sz w:val="28"/>
          <w:szCs w:val="28"/>
        </w:rPr>
        <w:t xml:space="preserve">от </w:t>
      </w:r>
      <w:r w:rsidR="003C381B">
        <w:rPr>
          <w:sz w:val="28"/>
          <w:szCs w:val="28"/>
        </w:rPr>
        <w:t>14.10.2015 г.</w:t>
      </w:r>
      <w:r w:rsidRPr="00335198">
        <w:rPr>
          <w:sz w:val="28"/>
          <w:szCs w:val="28"/>
        </w:rPr>
        <w:t xml:space="preserve"> </w:t>
      </w:r>
      <w:proofErr w:type="gramStart"/>
      <w:r w:rsidRPr="00335198">
        <w:rPr>
          <w:sz w:val="28"/>
          <w:szCs w:val="28"/>
        </w:rPr>
        <w:t xml:space="preserve">№ </w:t>
      </w:r>
      <w:r w:rsidR="003C381B">
        <w:rPr>
          <w:sz w:val="28"/>
          <w:szCs w:val="28"/>
        </w:rPr>
        <w:t xml:space="preserve"> 166</w:t>
      </w:r>
      <w:proofErr w:type="gramEnd"/>
    </w:p>
    <w:p w:rsidR="00BD6495" w:rsidRPr="00335198" w:rsidRDefault="00BD6495" w:rsidP="00BD6495">
      <w:pPr>
        <w:ind w:left="5245"/>
        <w:jc w:val="center"/>
        <w:rPr>
          <w:sz w:val="28"/>
          <w:szCs w:val="28"/>
        </w:rPr>
      </w:pPr>
    </w:p>
    <w:p w:rsidR="00BD6495" w:rsidRPr="00335198" w:rsidRDefault="00BD6495" w:rsidP="00BD6495">
      <w:pPr>
        <w:ind w:firstLine="720"/>
        <w:jc w:val="center"/>
        <w:rPr>
          <w:b/>
          <w:sz w:val="28"/>
          <w:szCs w:val="28"/>
        </w:rPr>
      </w:pPr>
      <w:bookmarkStart w:id="3" w:name="_Toc274053837"/>
      <w:bookmarkStart w:id="4" w:name="_Toc275180593"/>
      <w:bookmarkStart w:id="5" w:name="_Toc275261621"/>
      <w:r w:rsidRPr="00335198">
        <w:rPr>
          <w:b/>
          <w:sz w:val="28"/>
          <w:szCs w:val="28"/>
        </w:rPr>
        <w:t>Паспорт</w:t>
      </w:r>
    </w:p>
    <w:p w:rsidR="00BD6495" w:rsidRPr="00335198" w:rsidRDefault="00BD6495" w:rsidP="00BD6495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BD6495" w:rsidRPr="00335198" w:rsidRDefault="00BD6495" w:rsidP="00BD6495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 xml:space="preserve">«Информационное обеспечение в Новоджерелиевском сельском </w:t>
      </w:r>
    </w:p>
    <w:p w:rsidR="00BD6495" w:rsidRPr="00335198" w:rsidRDefault="00BD6495" w:rsidP="00BD6495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поселении» на 2016-2018 годы</w:t>
      </w:r>
    </w:p>
    <w:p w:rsidR="00BD6495" w:rsidRPr="00335198" w:rsidRDefault="00BD6495" w:rsidP="00BD6495">
      <w:pPr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663"/>
      </w:tblGrid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 xml:space="preserve">Координатор 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Координаторы подпрограмм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не предусмотрены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не предусмотрены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645"/>
        </w:trPr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BD6495" w:rsidRPr="00335198" w:rsidRDefault="00BD6495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не предусмотрены</w:t>
            </w:r>
          </w:p>
          <w:p w:rsidR="00BD6495" w:rsidRPr="00335198" w:rsidRDefault="00BD6495">
            <w:pPr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1779"/>
        </w:trPr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BD6495" w:rsidRPr="00335198" w:rsidRDefault="00BD6495">
            <w:pPr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повышение эффективности муниципального управления за счет обеспечения равного доступа граждан и организаций к информационным ресурсам, применения инновационных технологий при обеспечении безопасности в информационном обществе</w:t>
            </w:r>
          </w:p>
        </w:tc>
      </w:tr>
      <w:tr w:rsidR="00335198" w:rsidRPr="00335198" w:rsidTr="00BD6495">
        <w:trPr>
          <w:cantSplit/>
          <w:trHeight w:val="710"/>
        </w:trPr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сферах;</w:t>
            </w:r>
          </w:p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открытости деятельности органов муниципальной власти;</w:t>
            </w:r>
          </w:p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единого пространства электронного взаимодействия;</w:t>
            </w:r>
          </w:p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      </w:r>
          </w:p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1135"/>
        </w:trPr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число рабочих мест, подключенных к СМЭВ;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число посетителей официального сайта в месяц;</w:t>
            </w: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число серверов в центре обработки данных с технологией виртуализации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2016 - 2018 годы, реализуется в один этап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95" w:rsidRPr="00335198" w:rsidRDefault="00BD6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600,0 тысяч рублей, в том числе:</w:t>
            </w:r>
          </w:p>
          <w:p w:rsidR="00BD6495" w:rsidRPr="00335198" w:rsidRDefault="00BD6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местный бюджет – 600,0 тысяч рублей.</w:t>
            </w:r>
          </w:p>
          <w:p w:rsidR="00BD6495" w:rsidRPr="00335198" w:rsidRDefault="00BD6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D6495" w:rsidRPr="00335198" w:rsidRDefault="00BD6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2016 год – 200,0 тысяч рублей;</w:t>
            </w:r>
          </w:p>
          <w:p w:rsidR="00BD6495" w:rsidRPr="00335198" w:rsidRDefault="00BD6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2017 год – 200,0 тысяч рублей;</w:t>
            </w:r>
          </w:p>
          <w:p w:rsidR="00BD6495" w:rsidRPr="00335198" w:rsidRDefault="00BD6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2018 год – 200,0 тысяч рублей</w:t>
            </w:r>
          </w:p>
          <w:p w:rsidR="00BD6495" w:rsidRPr="00335198" w:rsidRDefault="00BD6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lastRenderedPageBreak/>
              <w:t xml:space="preserve">администрация Новоджерелиевского сельского поселения Брюховецкого </w:t>
            </w:r>
            <w:r w:rsidRPr="00335198">
              <w:rPr>
                <w:sz w:val="28"/>
                <w:szCs w:val="28"/>
              </w:rPr>
              <w:lastRenderedPageBreak/>
              <w:t>района, Совет муниципального образования Новоджерелиевского сельского поселения Брюховецкого района</w:t>
            </w:r>
          </w:p>
        </w:tc>
      </w:tr>
    </w:tbl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ind w:left="1080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1. ХАРАКТЕРИСТИКА ТЕКУЩЕГО СОСТОЯНИЯ И ПРОГНОЗ РАЗВИТИЯ ИНФОРМАЦИОННОГО ОБЕСПЕЧЕНИЯ В НОВОДЖЕРЕЛИЕВСКОМ СЕЛЬСКОМ ПОСЕЛЕНИИ</w:t>
      </w:r>
      <w:r w:rsidRPr="00335198">
        <w:rPr>
          <w:b/>
          <w:sz w:val="28"/>
          <w:szCs w:val="28"/>
        </w:rPr>
        <w:br/>
        <w:t xml:space="preserve"> БРЮХОВЕЦКОГО РАЙОНА</w:t>
      </w: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ind w:firstLine="708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Отличительными чертами информационного общества являются: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существенное увеличение в валовом внутреннем продукте доли отраслей экономики, связанных с производством знаний, с созданием и внедрением наукоемких, в том числе информационных технологий, других продуктов интеллектуальной деятельности, с оказанием услуг в области информатизации, связи, а также в области поиска, передачи, получения и распространения информации (информационных услуг);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ускорение научно-технического прогресса и превращение научных знаний в реальный фактор производства, повышения качества жизни человека и общества;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участие значительной части трудоспособного населения в производственной деятельности, связанной с созданием и использованием информационных технологий, информации и знаний;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существенное расширение возможностей граждан по поиску, получению, передаче, производству и распространению информации и знаний;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глобализация экономической, политической и духовной сфер жизни общества.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Развитие ИКТ признано одним из приоритетных направлений модернизации экономики страны. </w:t>
      </w:r>
      <w:hyperlink r:id="rId6" w:history="1">
        <w:r w:rsidRPr="00335198">
          <w:rPr>
            <w:rStyle w:val="a4"/>
            <w:rFonts w:eastAsia="Batang"/>
            <w:color w:val="auto"/>
            <w:sz w:val="28"/>
            <w:szCs w:val="28"/>
          </w:rPr>
          <w:t>Распоряжением</w:t>
        </w:r>
      </w:hyperlink>
      <w:r w:rsidRPr="00335198">
        <w:rPr>
          <w:sz w:val="28"/>
          <w:szCs w:val="28"/>
        </w:rPr>
        <w:t xml:space="preserve"> Правительства Российской Федерации от 20 октября 2010 года </w:t>
      </w:r>
      <w:r w:rsidR="00335198" w:rsidRPr="00335198">
        <w:rPr>
          <w:sz w:val="28"/>
          <w:szCs w:val="28"/>
        </w:rPr>
        <w:t>№</w:t>
      </w:r>
      <w:r w:rsidRPr="00335198">
        <w:rPr>
          <w:sz w:val="28"/>
          <w:szCs w:val="28"/>
        </w:rPr>
        <w:t xml:space="preserve"> 1815-р утверждена </w:t>
      </w:r>
      <w:hyperlink r:id="rId7" w:history="1">
        <w:r w:rsidRPr="00335198">
          <w:rPr>
            <w:rStyle w:val="a4"/>
            <w:rFonts w:eastAsia="Batang"/>
            <w:color w:val="auto"/>
            <w:sz w:val="28"/>
            <w:szCs w:val="28"/>
          </w:rPr>
          <w:t>федеральная целевая программа</w:t>
        </w:r>
      </w:hyperlink>
      <w:r w:rsidRPr="00335198">
        <w:rPr>
          <w:sz w:val="28"/>
          <w:szCs w:val="28"/>
        </w:rPr>
        <w:t xml:space="preserve"> "Информационное общество (2011 - 2020 годы)". Принят ряд нормативных правовых актов в этой сфере: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7 февраля 2008 года Президентом Российской Федерации утверждена "</w:t>
      </w:r>
      <w:hyperlink r:id="rId8" w:history="1">
        <w:r w:rsidRPr="00335198">
          <w:rPr>
            <w:rStyle w:val="a4"/>
            <w:rFonts w:eastAsia="Batang"/>
            <w:color w:val="auto"/>
            <w:sz w:val="28"/>
            <w:szCs w:val="28"/>
          </w:rPr>
          <w:t>Стратегия</w:t>
        </w:r>
      </w:hyperlink>
      <w:r w:rsidRPr="00335198">
        <w:rPr>
          <w:sz w:val="28"/>
          <w:szCs w:val="28"/>
        </w:rPr>
        <w:t xml:space="preserve"> развития информационного общества в Российской Федерации".</w:t>
      </w:r>
    </w:p>
    <w:p w:rsidR="00BD6495" w:rsidRPr="00335198" w:rsidRDefault="003C381B" w:rsidP="00BD6495">
      <w:pPr>
        <w:ind w:firstLine="720"/>
        <w:jc w:val="both"/>
        <w:rPr>
          <w:sz w:val="28"/>
          <w:szCs w:val="28"/>
        </w:rPr>
      </w:pPr>
      <w:hyperlink r:id="rId9" w:history="1">
        <w:r w:rsidR="00BD6495" w:rsidRPr="00335198">
          <w:rPr>
            <w:rStyle w:val="a4"/>
            <w:rFonts w:eastAsia="Batang"/>
            <w:color w:val="auto"/>
            <w:sz w:val="28"/>
            <w:szCs w:val="28"/>
          </w:rPr>
          <w:t>Федеральный закон</w:t>
        </w:r>
      </w:hyperlink>
      <w:r w:rsidR="00BD6495" w:rsidRPr="00335198">
        <w:rPr>
          <w:sz w:val="28"/>
          <w:szCs w:val="28"/>
        </w:rPr>
        <w:t xml:space="preserve"> от 9 февраля 2009 года </w:t>
      </w:r>
      <w:r w:rsidR="00335198" w:rsidRPr="00335198">
        <w:rPr>
          <w:sz w:val="28"/>
          <w:szCs w:val="28"/>
        </w:rPr>
        <w:t>№</w:t>
      </w:r>
      <w:r w:rsidR="00BD6495" w:rsidRPr="00335198">
        <w:rPr>
          <w:sz w:val="28"/>
          <w:szCs w:val="28"/>
        </w:rPr>
        <w:t xml:space="preserve"> 8-ФЗ "Об обеспечении доступа к информации о деятельности государственных органов и органов </w:t>
      </w:r>
      <w:r w:rsidR="00BD6495" w:rsidRPr="00335198">
        <w:rPr>
          <w:sz w:val="28"/>
          <w:szCs w:val="28"/>
        </w:rPr>
        <w:lastRenderedPageBreak/>
        <w:t>местного самоуправления" обеспечил открытость власти для всех граждан страны.</w:t>
      </w:r>
    </w:p>
    <w:p w:rsidR="00BD6495" w:rsidRPr="00335198" w:rsidRDefault="003C381B" w:rsidP="00BD6495">
      <w:pPr>
        <w:ind w:firstLine="720"/>
        <w:jc w:val="both"/>
        <w:rPr>
          <w:sz w:val="28"/>
          <w:szCs w:val="28"/>
        </w:rPr>
      </w:pPr>
      <w:hyperlink r:id="rId10" w:history="1">
        <w:r w:rsidR="00BD6495" w:rsidRPr="00335198">
          <w:rPr>
            <w:rStyle w:val="a4"/>
            <w:rFonts w:eastAsia="Batang"/>
            <w:color w:val="auto"/>
            <w:sz w:val="28"/>
            <w:szCs w:val="28"/>
          </w:rPr>
          <w:t>Федеральный закон</w:t>
        </w:r>
      </w:hyperlink>
      <w:r w:rsidR="00BD6495" w:rsidRPr="00335198">
        <w:rPr>
          <w:sz w:val="28"/>
          <w:szCs w:val="28"/>
        </w:rPr>
        <w:t xml:space="preserve"> от 27 июля 2010 года </w:t>
      </w:r>
      <w:r w:rsidR="00335198" w:rsidRPr="00335198">
        <w:rPr>
          <w:sz w:val="28"/>
          <w:szCs w:val="28"/>
        </w:rPr>
        <w:t>№</w:t>
      </w:r>
      <w:r w:rsidR="00BD6495" w:rsidRPr="00335198">
        <w:rPr>
          <w:sz w:val="28"/>
          <w:szCs w:val="28"/>
        </w:rPr>
        <w:t> 210-ФЗ "Об организации предоставления государственных и муниципальных услуг" определил порядок предоставления услуг в электронном виде, в том числе через многофункциональные центры предоставления услуг и с помощью универсальной электронной карты.</w:t>
      </w:r>
    </w:p>
    <w:p w:rsidR="00BD6495" w:rsidRPr="00335198" w:rsidRDefault="003C381B" w:rsidP="00BD6495">
      <w:pPr>
        <w:ind w:firstLine="720"/>
        <w:jc w:val="both"/>
        <w:rPr>
          <w:sz w:val="28"/>
          <w:szCs w:val="28"/>
        </w:rPr>
      </w:pPr>
      <w:hyperlink r:id="rId11" w:history="1">
        <w:r w:rsidR="00BD6495" w:rsidRPr="00335198">
          <w:rPr>
            <w:rStyle w:val="a4"/>
            <w:rFonts w:eastAsia="Batang"/>
            <w:color w:val="auto"/>
            <w:sz w:val="28"/>
            <w:szCs w:val="28"/>
          </w:rPr>
          <w:t>Закон</w:t>
        </w:r>
      </w:hyperlink>
      <w:r w:rsidR="00BD6495" w:rsidRPr="00335198">
        <w:rPr>
          <w:sz w:val="28"/>
          <w:szCs w:val="28"/>
        </w:rPr>
        <w:t xml:space="preserve"> Краснодарского края от 1 июля 2008 года № 1517-КЗ "Об информационных системах и информатизации Краснодарского края" определил приоритетные направления краевой политики в сфере информатизации.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Программно-целевой метод решения поставленных задач является важным инструментом повышения эффективности осуществления муниципальной политики в сфере информатизации. 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Использование программно-целевого метода для решения проблем Программы направлено на создание условий для эффективного управления требуемыми Программой ресурсами, в том числе финансовыми.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Можно выделить следующие основные преимущества решения поставленной проблемы программно-целевым методом: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1. Комплексный подход к решению проблемы.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Цели, задачи и основные направления реализации Программы позволяют учесть основные аспекты и в рамках финансирования определить приоритетность тех или иных мероприятий.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2. Обеспечение полного и своевременного финансирования.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В Программе обозначаются механизм и объемы финансирования программных мероприятий, что обеспечит их своевременность и полноту.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3. Обозначение критериев оценки и социально-экономических последствий решений проблемы.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и создаст основу для поступательного развития информационного общества.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Программа направлена на реализацию государственной политики в сфере развития информационного общества. Основу Программы составляет использование потенциала ИКТ в</w:t>
      </w:r>
      <w:r w:rsidRPr="00335198">
        <w:rPr>
          <w:b/>
          <w:sz w:val="28"/>
          <w:szCs w:val="28"/>
        </w:rPr>
        <w:t xml:space="preserve"> </w:t>
      </w:r>
      <w:r w:rsidRPr="00335198">
        <w:rPr>
          <w:sz w:val="28"/>
          <w:szCs w:val="28"/>
        </w:rPr>
        <w:t>Новоджерелиевском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экономики, модернизации муниципального управления.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Основной целью Программы является повышение эффективности муниципального управления за счет обеспечения равного доступа граждан и организаций к информационным ресурсам, инновационных технологий при обеспечении безопасности в информационном обществе.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lastRenderedPageBreak/>
        <w:t>Для достижения поставленной цели предполагается решение следующих задач: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создание и развитие сервисов для упрощения процедур взаимодействия общества и муниципалитета с использованием ИКТ в различных сферах;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развитие инфраструктуры доступа к сервисам "электронного правительства";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повышение открытости деятельности органов муниципальной власти поселения;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формирование единого пространства электронного взаимодействия;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Реализация Программы рассчитана на 2016-2018 годы. При необходимости возможна корректировка мероприятий в зависимости от постановки новых задач.</w:t>
      </w:r>
    </w:p>
    <w:p w:rsidR="00BD6495" w:rsidRPr="00335198" w:rsidRDefault="00BD6495" w:rsidP="00BD6495">
      <w:pPr>
        <w:widowControl w:val="0"/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Нормативная правовая база должна постоянно обновляться и совершенствоваться, обеспечивая тем самым более эффективное внедрение ИКТ как в сферу муниципального управления, так и в повышение эффективности использования ИКТ в различных областях социально-экономического развития поселения.</w:t>
      </w:r>
    </w:p>
    <w:p w:rsidR="00BD6495" w:rsidRPr="00335198" w:rsidRDefault="00BD6495" w:rsidP="00BD6495">
      <w:pPr>
        <w:widowControl w:val="0"/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В использовании ИКТ для предоставления муниципальных услуг и поддержки выполнения административных функций также существует целый ряд проблем, требующих решения в рамках Программы.</w:t>
      </w:r>
    </w:p>
    <w:p w:rsidR="00BD6495" w:rsidRPr="00335198" w:rsidRDefault="00BD6495" w:rsidP="00BD6495">
      <w:pPr>
        <w:pStyle w:val="12"/>
        <w:tabs>
          <w:tab w:val="clear" w:pos="360"/>
          <w:tab w:val="left" w:pos="108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>В целом процесс внедрения технологий электронного правительства и предоставления услуг населению, организациям и бизнесу в электронном виде находится на стадии становления.</w:t>
      </w:r>
    </w:p>
    <w:p w:rsidR="00BD6495" w:rsidRPr="00335198" w:rsidRDefault="00BD6495" w:rsidP="00BD6495">
      <w:pPr>
        <w:widowControl w:val="0"/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Кроме того, отмечается недостаточный уровень оснащенности сотрудников органов местного самоуправления вычислительной техникой и отсутствие развитой сети телекоммуникаций. Это серьезно ограничивает возможности специалистов органов местного самоуправления и населения в использовании Интернет-услуг. Решение данной проблемы требует серьезной проработки и принятия   кардинального решения по данной проблеме.</w:t>
      </w:r>
    </w:p>
    <w:p w:rsidR="00BD6495" w:rsidRPr="00335198" w:rsidRDefault="00BD6495" w:rsidP="00BD6495">
      <w:pPr>
        <w:widowControl w:val="0"/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Решение данных проблем позволит создать необходимую техническую базу использования ИКТ в целях повышения качества муниципального управления и предоставления муниципальных услуг населению и организациям.</w:t>
      </w:r>
    </w:p>
    <w:p w:rsidR="00BD6495" w:rsidRPr="00335198" w:rsidRDefault="00BD6495" w:rsidP="00BD6495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sz w:val="28"/>
          <w:szCs w:val="28"/>
        </w:rPr>
        <w:tab/>
        <w:t xml:space="preserve">В целом развитие информационного </w:t>
      </w:r>
      <w:proofErr w:type="gramStart"/>
      <w:r w:rsidRPr="00335198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Pr="00335198">
        <w:rPr>
          <w:rFonts w:ascii="Times New Roman" w:hAnsi="Times New Roman" w:cs="Times New Roman"/>
          <w:noProof/>
          <w:sz w:val="28"/>
          <w:szCs w:val="28"/>
        </w:rPr>
        <w:t>в</w:t>
      </w:r>
      <w:proofErr w:type="gramEnd"/>
      <w:r w:rsidRPr="00335198">
        <w:rPr>
          <w:rFonts w:ascii="Times New Roman" w:hAnsi="Times New Roman" w:cs="Times New Roman"/>
          <w:noProof/>
          <w:sz w:val="28"/>
          <w:szCs w:val="28"/>
        </w:rPr>
        <w:t xml:space="preserve">  поселении обеспечит:</w:t>
      </w:r>
    </w:p>
    <w:p w:rsidR="00BD6495" w:rsidRPr="00335198" w:rsidRDefault="00BD6495" w:rsidP="00BD6495">
      <w:pPr>
        <w:widowControl w:val="0"/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повышение эффективности системы муниципального управления, повышение доступности и качества муниципальных услуг для населения и бизнеса, а также открытости органов местного самоуправления; </w:t>
      </w:r>
    </w:p>
    <w:p w:rsidR="00BD6495" w:rsidRPr="00335198" w:rsidRDefault="00BD6495" w:rsidP="00BD6495">
      <w:pPr>
        <w:widowControl w:val="0"/>
        <w:ind w:firstLine="709"/>
        <w:jc w:val="both"/>
        <w:rPr>
          <w:noProof/>
          <w:sz w:val="28"/>
          <w:szCs w:val="28"/>
        </w:rPr>
      </w:pPr>
      <w:r w:rsidRPr="00335198">
        <w:rPr>
          <w:sz w:val="28"/>
          <w:szCs w:val="28"/>
        </w:rPr>
        <w:t>роста экономики, уровня жизни населения и бюджетных доходов за счет развития современной информационно-коммуникационной инфраструктуры, использования ИКТ в экономике и стимулирования развития ИКТ сектора;</w:t>
      </w:r>
    </w:p>
    <w:p w:rsidR="00BD6495" w:rsidRPr="00335198" w:rsidRDefault="00BD6495" w:rsidP="00BD6495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5198">
        <w:rPr>
          <w:rFonts w:ascii="Times New Roman" w:hAnsi="Times New Roman" w:cs="Times New Roman"/>
          <w:noProof/>
          <w:sz w:val="28"/>
          <w:szCs w:val="28"/>
        </w:rPr>
        <w:tab/>
        <w:t>увеличение роли информации, знаний и информационных технологий в жизни общества, возрастание числа людей, занятых информационными технологиями, коммуникациями и производством информационных услуг;</w:t>
      </w:r>
    </w:p>
    <w:p w:rsidR="00BD6495" w:rsidRPr="00335198" w:rsidRDefault="00BD6495" w:rsidP="00BD6495">
      <w:pPr>
        <w:pStyle w:val="ConsPlusNonformat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создание информационного пространства, обеспечивающего эффективное информационное взаимодействие людей, </w:t>
      </w:r>
    </w:p>
    <w:p w:rsidR="00BD6495" w:rsidRPr="00335198" w:rsidRDefault="00BD6495" w:rsidP="00BD6495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noProof/>
          <w:sz w:val="28"/>
          <w:szCs w:val="28"/>
        </w:rPr>
        <w:tab/>
        <w:t xml:space="preserve">формирование информационных ресурсов органов местного самоуправления и  региона в целом; </w:t>
      </w:r>
    </w:p>
    <w:p w:rsidR="00BD6495" w:rsidRPr="00335198" w:rsidRDefault="00BD6495" w:rsidP="00BD6495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5198">
        <w:rPr>
          <w:rFonts w:ascii="Times New Roman" w:hAnsi="Times New Roman" w:cs="Times New Roman"/>
          <w:noProof/>
          <w:sz w:val="28"/>
          <w:szCs w:val="28"/>
        </w:rPr>
        <w:tab/>
        <w:t>удовлетворение потребностей населения в информационных продуктах и услугах.</w:t>
      </w:r>
    </w:p>
    <w:p w:rsidR="00BD6495" w:rsidRPr="00335198" w:rsidRDefault="00BD6495" w:rsidP="00BD649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Процесс перехода к информационному обществу – это сложная комплексная задача, охватывающая практически все виды и формы человеческой деятельности, затрагивающая интересы всех слоев общества. Именно для решения такого рода задач, требующих интеграции усилий всего общества, служит программно-целевой подход. </w:t>
      </w:r>
    </w:p>
    <w:p w:rsidR="00BD6495" w:rsidRPr="00335198" w:rsidRDefault="00BD6495" w:rsidP="00BD649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Реализация программных мероприятий позволит:</w:t>
      </w:r>
    </w:p>
    <w:p w:rsidR="00BD6495" w:rsidRPr="00335198" w:rsidRDefault="00BD6495" w:rsidP="00BD6495"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>проводить единую техническую политику при решении задач в области формирования информационного общества;</w:t>
      </w:r>
    </w:p>
    <w:p w:rsidR="00BD6495" w:rsidRPr="00335198" w:rsidRDefault="00BD6495" w:rsidP="00BD6495"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>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мероприятий, реализуемых в рамках различных программ и проектов;</w:t>
      </w:r>
    </w:p>
    <w:p w:rsidR="00BD6495" w:rsidRPr="00335198" w:rsidRDefault="00BD6495" w:rsidP="00BD6495"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>решить общесистемные проблемы информатизации;</w:t>
      </w:r>
    </w:p>
    <w:p w:rsidR="00BD6495" w:rsidRPr="00335198" w:rsidRDefault="00BD6495" w:rsidP="00BD6495"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эффективное межрайонное, межведомственное и региональное взаимодействие в области формирования информационного общества. </w:t>
      </w:r>
    </w:p>
    <w:p w:rsidR="00BD6495" w:rsidRPr="00335198" w:rsidRDefault="00BD6495" w:rsidP="00BD6495">
      <w:pPr>
        <w:rPr>
          <w:sz w:val="28"/>
          <w:szCs w:val="28"/>
        </w:rPr>
      </w:pP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ind w:firstLine="851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BD6495" w:rsidRPr="00335198" w:rsidRDefault="00BD6495" w:rsidP="00BD6495">
      <w:pPr>
        <w:ind w:firstLine="851"/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D6495" w:rsidRPr="00335198" w:rsidRDefault="00BD6495" w:rsidP="00BD6495">
      <w:pPr>
        <w:rPr>
          <w:sz w:val="28"/>
          <w:szCs w:val="28"/>
        </w:rPr>
      </w:pPr>
      <w:r w:rsidRPr="00335198">
        <w:rPr>
          <w:sz w:val="28"/>
          <w:szCs w:val="28"/>
        </w:rPr>
        <w:t>Основными целями и задачами программы являются:</w:t>
      </w:r>
    </w:p>
    <w:p w:rsidR="00BD6495" w:rsidRPr="00335198" w:rsidRDefault="00BD6495" w:rsidP="00BD64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5198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 за счет обеспечения равного доступа граждан и организаций к информационным ресурсам, применения инновационных технологий при обеспечении безопасности в информационном обществе, 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сферах;</w:t>
      </w:r>
    </w:p>
    <w:p w:rsidR="00BD6495" w:rsidRPr="00335198" w:rsidRDefault="00BD6495" w:rsidP="00BD64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5198"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органов муниципальной власти;</w:t>
      </w:r>
    </w:p>
    <w:p w:rsidR="00BD6495" w:rsidRPr="00335198" w:rsidRDefault="00BD6495" w:rsidP="00BD64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5198">
        <w:rPr>
          <w:rFonts w:ascii="Times New Roman" w:hAnsi="Times New Roman" w:cs="Times New Roman"/>
          <w:sz w:val="28"/>
          <w:szCs w:val="28"/>
        </w:rPr>
        <w:t>- формирование единого пространства электронного взаимодействия;</w:t>
      </w:r>
    </w:p>
    <w:p w:rsidR="00BD6495" w:rsidRPr="00335198" w:rsidRDefault="00BD6495" w:rsidP="00BD6495">
      <w:pPr>
        <w:pStyle w:val="1"/>
        <w:autoSpaceDE/>
        <w:adjustRightInd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5198">
        <w:rPr>
          <w:rFonts w:ascii="Times New Roman" w:hAnsi="Times New Roman"/>
          <w:b w:val="0"/>
          <w:color w:val="auto"/>
          <w:sz w:val="28"/>
          <w:szCs w:val="28"/>
        </w:rPr>
        <w:t>-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</w: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35198">
        <w:rPr>
          <w:sz w:val="28"/>
          <w:szCs w:val="28"/>
        </w:rPr>
        <w:t>Срок реализации программы –2016 - 2018 годы, реализуется в один этап</w:t>
      </w: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D6495" w:rsidRPr="00335198" w:rsidRDefault="00BD6495" w:rsidP="00BD6495">
      <w:pPr>
        <w:rPr>
          <w:sz w:val="28"/>
          <w:szCs w:val="28"/>
        </w:rPr>
        <w:sectPr w:rsidR="00BD6495" w:rsidRPr="00335198">
          <w:pgSz w:w="11907" w:h="16840"/>
          <w:pgMar w:top="993" w:right="567" w:bottom="1134" w:left="1701" w:header="720" w:footer="720" w:gutter="0"/>
          <w:cols w:space="720"/>
        </w:sectPr>
      </w:pPr>
    </w:p>
    <w:p w:rsidR="00BD6495" w:rsidRPr="00335198" w:rsidRDefault="00BD6495" w:rsidP="00BD6495">
      <w:pPr>
        <w:pStyle w:val="a6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6495" w:rsidRPr="00335198" w:rsidRDefault="00BD6495" w:rsidP="00BD6495">
      <w:pPr>
        <w:pStyle w:val="a6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35198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</w:t>
      </w:r>
      <w:r w:rsidRPr="00335198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BD6495" w:rsidRPr="00335198" w:rsidRDefault="00BD6495" w:rsidP="00BD6495">
      <w:pPr>
        <w:pStyle w:val="a6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3351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«ИНФОРМАЦИОННОЕ ОБЕСПЕЧЕНИЕ В НОВОДЖЕРЕЛИЕВСКОМ </w:t>
      </w: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  <w:r w:rsidRPr="00335198">
        <w:rPr>
          <w:b/>
          <w:sz w:val="28"/>
          <w:szCs w:val="28"/>
          <w:shd w:val="clear" w:color="auto" w:fill="FFFFFF"/>
        </w:rPr>
        <w:t>СЕЛЬСКОМ ПОСЕЛЕНИИ</w:t>
      </w:r>
      <w:r w:rsidRPr="00335198">
        <w:rPr>
          <w:b/>
          <w:sz w:val="28"/>
          <w:szCs w:val="28"/>
        </w:rPr>
        <w:t>» НА 2016-2018 ГОДЫ</w:t>
      </w:r>
      <w:r w:rsidRPr="00335198">
        <w:rPr>
          <w:b/>
          <w:sz w:val="28"/>
          <w:szCs w:val="28"/>
        </w:rPr>
        <w:tab/>
      </w:r>
      <w:r w:rsidRPr="00335198">
        <w:rPr>
          <w:sz w:val="28"/>
          <w:szCs w:val="28"/>
        </w:rPr>
        <w:t xml:space="preserve">     </w:t>
      </w:r>
    </w:p>
    <w:p w:rsidR="00BD6495" w:rsidRPr="00335198" w:rsidRDefault="00BD6495" w:rsidP="00BD649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35198">
        <w:rPr>
          <w:rFonts w:ascii="Times New Roman" w:hAnsi="Times New Roman"/>
          <w:sz w:val="28"/>
          <w:szCs w:val="28"/>
        </w:rPr>
        <w:t>Таблица № 1</w:t>
      </w:r>
    </w:p>
    <w:p w:rsidR="00BD6495" w:rsidRPr="00335198" w:rsidRDefault="00BD6495" w:rsidP="00BD6495">
      <w:pPr>
        <w:pStyle w:val="a6"/>
        <w:jc w:val="right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3"/>
        <w:gridCol w:w="141"/>
        <w:gridCol w:w="1135"/>
        <w:gridCol w:w="1133"/>
        <w:gridCol w:w="1417"/>
        <w:gridCol w:w="1416"/>
        <w:gridCol w:w="1275"/>
      </w:tblGrid>
      <w:tr w:rsidR="00335198" w:rsidRPr="00335198" w:rsidTr="00BD649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35198" w:rsidRPr="00335198" w:rsidTr="00BD649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5198" w:rsidRPr="00335198" w:rsidTr="00BD64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Муниципальная программа «Информационное обеспечение в Новоджерелиевском сельском поселении» на 2016-2018 годы</w:t>
            </w: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Цель: повышение эффективности муниципального управления за счет обеспечения равного доступа граждан и организаций к информационным ресурсам, применения инновационных технологий при обеспечении безопасности в информационном обществе</w:t>
            </w:r>
          </w:p>
        </w:tc>
      </w:tr>
      <w:tr w:rsidR="00335198" w:rsidRPr="00335198" w:rsidTr="00BD649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Задачи: 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сферах;</w:t>
            </w:r>
          </w:p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открытости деятельности органов муниципальной власти;</w:t>
            </w:r>
          </w:p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единого пространства электронного взаимодействия;</w:t>
            </w:r>
          </w:p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      </w:r>
          </w:p>
          <w:p w:rsidR="00BD6495" w:rsidRPr="00335198" w:rsidRDefault="00BD6495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</w:p>
          <w:p w:rsidR="00BD6495" w:rsidRPr="00335198" w:rsidRDefault="00BD6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Число рабочих мест, подключенных к СМЭВ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Число посетителей официального сайта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Число серверов в центре обработки данных с технологией виртуализации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6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sz w:val="28"/>
          <w:szCs w:val="28"/>
        </w:rPr>
      </w:pPr>
      <w:r w:rsidRPr="00335198">
        <w:rPr>
          <w:b/>
          <w:sz w:val="28"/>
          <w:szCs w:val="28"/>
          <w:shd w:val="clear" w:color="auto" w:fill="FFFFFF"/>
        </w:rPr>
        <w:t>3. ПЕРЕЧЕНЬ ОСНОВНЫХ МЕРОПРИЯТИЙ МУНИЦИПАЛЬНОЙ ПРОГРАММЫ «ИНФОРМАЦИОННОЕ ОБЕСПЕЧЕНИЕ В НОВОДЖЕРЕЛИЕВСКОМ СЕЛЬСКОМ ПОСЕЛЕНИИ</w:t>
      </w:r>
      <w:r w:rsidRPr="00335198">
        <w:rPr>
          <w:b/>
          <w:sz w:val="28"/>
          <w:szCs w:val="28"/>
        </w:rPr>
        <w:t xml:space="preserve">» </w:t>
      </w:r>
      <w:r w:rsidRPr="00335198">
        <w:rPr>
          <w:b/>
          <w:sz w:val="28"/>
          <w:szCs w:val="28"/>
        </w:rPr>
        <w:br/>
        <w:t>НА 2016-2018 ГОДЫ</w:t>
      </w:r>
      <w:r w:rsidRPr="00335198">
        <w:rPr>
          <w:b/>
          <w:sz w:val="28"/>
          <w:szCs w:val="28"/>
        </w:rPr>
        <w:tab/>
      </w:r>
      <w:r w:rsidRPr="00335198">
        <w:rPr>
          <w:sz w:val="28"/>
          <w:szCs w:val="28"/>
        </w:rPr>
        <w:t xml:space="preserve">     </w:t>
      </w:r>
    </w:p>
    <w:p w:rsidR="00BD6495" w:rsidRPr="00335198" w:rsidRDefault="00BD6495" w:rsidP="00BD6495">
      <w:pPr>
        <w:jc w:val="center"/>
        <w:rPr>
          <w:vanish/>
          <w:sz w:val="28"/>
          <w:szCs w:val="28"/>
        </w:rPr>
      </w:pPr>
      <w:r w:rsidRPr="003351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35198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3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30"/>
      </w:tblGrid>
      <w:tr w:rsidR="00335198" w:rsidRPr="00335198" w:rsidTr="00BD6495"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</w:tbl>
    <w:p w:rsidR="00BD6495" w:rsidRPr="00335198" w:rsidRDefault="00BD6495" w:rsidP="00BD6495">
      <w:pPr>
        <w:rPr>
          <w:vanish/>
          <w:sz w:val="28"/>
          <w:szCs w:val="28"/>
        </w:rPr>
      </w:pPr>
      <w:r w:rsidRPr="003351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Таблица №2</w:t>
      </w:r>
    </w:p>
    <w:p w:rsidR="00BD6495" w:rsidRPr="00335198" w:rsidRDefault="00BD6495" w:rsidP="00BD6495">
      <w:pPr>
        <w:jc w:val="both"/>
        <w:rPr>
          <w:bCs/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6"/>
        <w:gridCol w:w="2267"/>
        <w:gridCol w:w="9"/>
        <w:gridCol w:w="1092"/>
        <w:gridCol w:w="1106"/>
        <w:gridCol w:w="1120"/>
        <w:gridCol w:w="1106"/>
        <w:gridCol w:w="1706"/>
        <w:gridCol w:w="2506"/>
      </w:tblGrid>
      <w:tr w:rsidR="00335198" w:rsidRPr="00335198" w:rsidTr="00BD6495">
        <w:trPr>
          <w:trHeight w:val="1271"/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335198" w:rsidRPr="00335198" w:rsidTr="00BD6495">
        <w:trPr>
          <w:trHeight w:val="258"/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2018 год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</w:t>
            </w:r>
          </w:p>
        </w:tc>
      </w:tr>
      <w:tr w:rsidR="00335198" w:rsidRPr="00335198" w:rsidTr="00BD649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Цель: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повышение эффективности муниципального управления за счет обеспечения равного доступа граждан и организаций к информационным ресурсам, применения инновационных технологий при обеспечении безопасности в информационном обществе</w:t>
            </w:r>
          </w:p>
        </w:tc>
      </w:tr>
      <w:tr w:rsidR="00335198" w:rsidRPr="00335198" w:rsidTr="00BD6495">
        <w:trPr>
          <w:trHeight w:val="198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Задача: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сферах;</w:t>
            </w:r>
          </w:p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единого пространства электронного взаимодействия;</w:t>
            </w:r>
          </w:p>
          <w:p w:rsidR="00BD6495" w:rsidRPr="00335198" w:rsidRDefault="00BD64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      </w:r>
          </w:p>
        </w:tc>
      </w:tr>
      <w:tr w:rsidR="00335198" w:rsidRPr="00335198" w:rsidTr="00BD6495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Закупка программного обеспечения, услуг для подключения и обеспечения взаимодействия через 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 xml:space="preserve">Повышение эффективности муниципального управления за счет обеспечения равного </w:t>
            </w:r>
            <w:r w:rsidRPr="00335198">
              <w:rPr>
                <w:sz w:val="28"/>
                <w:szCs w:val="28"/>
              </w:rPr>
              <w:lastRenderedPageBreak/>
              <w:t>доступа граждан и организаций к информационным ресурсам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35198">
              <w:rPr>
                <w:sz w:val="28"/>
                <w:szCs w:val="28"/>
              </w:rPr>
              <w:lastRenderedPageBreak/>
              <w:t>Администрация  Новоджерелиевского</w:t>
            </w:r>
            <w:proofErr w:type="gramEnd"/>
            <w:r w:rsidRPr="00335198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</w:t>
            </w:r>
            <w:r w:rsidRPr="00335198">
              <w:rPr>
                <w:sz w:val="28"/>
                <w:szCs w:val="28"/>
              </w:rPr>
              <w:lastRenderedPageBreak/>
              <w:t>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111,0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Приобретение программного продукта для оказание муниципальных услуг в электронном виде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35198">
              <w:rPr>
                <w:sz w:val="28"/>
                <w:szCs w:val="28"/>
              </w:rPr>
              <w:t>Администрация  Новоджерелиевского</w:t>
            </w:r>
            <w:proofErr w:type="gramEnd"/>
            <w:r w:rsidRPr="00335198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111,0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1.3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 xml:space="preserve">Подписка на газеты и журналы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Обеспечение администра</w:t>
            </w:r>
            <w:r w:rsidRPr="00335198">
              <w:rPr>
                <w:sz w:val="28"/>
                <w:szCs w:val="28"/>
              </w:rPr>
              <w:lastRenderedPageBreak/>
              <w:t>ции Новоджерелиевского с/п печатной периодикой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35198">
              <w:rPr>
                <w:sz w:val="28"/>
                <w:szCs w:val="28"/>
              </w:rPr>
              <w:lastRenderedPageBreak/>
              <w:t>Администрация  Новоджерелиевско</w:t>
            </w:r>
            <w:r w:rsidRPr="00335198">
              <w:rPr>
                <w:sz w:val="28"/>
                <w:szCs w:val="28"/>
              </w:rPr>
              <w:lastRenderedPageBreak/>
              <w:t>го</w:t>
            </w:r>
            <w:proofErr w:type="gramEnd"/>
            <w:r w:rsidRPr="00335198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Задача: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повышение открытости деятельности органов муниципальной власти</w:t>
            </w: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2.1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 xml:space="preserve">Информационное обеспечение в средствах массовой информации </w:t>
            </w:r>
            <w:proofErr w:type="gramStart"/>
            <w:r w:rsidRPr="00335198">
              <w:rPr>
                <w:sz w:val="28"/>
                <w:szCs w:val="28"/>
              </w:rPr>
              <w:t>( опубликование</w:t>
            </w:r>
            <w:proofErr w:type="gramEnd"/>
            <w:r w:rsidRPr="00335198">
              <w:rPr>
                <w:sz w:val="28"/>
                <w:szCs w:val="28"/>
              </w:rPr>
              <w:t>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432,0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 xml:space="preserve">Повышение эффективности муниципального управления за счет обеспечения равного доступа граждан и организаций к </w:t>
            </w:r>
            <w:r w:rsidRPr="00335198">
              <w:rPr>
                <w:sz w:val="28"/>
                <w:szCs w:val="28"/>
              </w:rPr>
              <w:lastRenderedPageBreak/>
              <w:t>информационным ресурсам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gramStart"/>
            <w:r w:rsidRPr="00335198">
              <w:rPr>
                <w:sz w:val="28"/>
                <w:szCs w:val="28"/>
              </w:rPr>
              <w:lastRenderedPageBreak/>
              <w:t>Администрация  Новоджерелиевского</w:t>
            </w:r>
            <w:proofErr w:type="gramEnd"/>
            <w:r w:rsidRPr="00335198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</w:t>
            </w:r>
            <w:r w:rsidRPr="00335198">
              <w:rPr>
                <w:sz w:val="28"/>
                <w:szCs w:val="28"/>
              </w:rPr>
              <w:lastRenderedPageBreak/>
              <w:t>Брюховецкого района - исполнитель</w:t>
            </w: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432,0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335198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D6495" w:rsidRPr="00335198" w:rsidRDefault="00BD6495" w:rsidP="00BD6495">
      <w:pPr>
        <w:rPr>
          <w:b/>
          <w:sz w:val="28"/>
          <w:szCs w:val="28"/>
        </w:rPr>
        <w:sectPr w:rsidR="00BD6495" w:rsidRPr="00335198">
          <w:pgSz w:w="16840" w:h="11907" w:orient="landscape"/>
          <w:pgMar w:top="568" w:right="1134" w:bottom="426" w:left="851" w:header="720" w:footer="720" w:gutter="0"/>
          <w:cols w:space="720"/>
        </w:sectPr>
      </w:pP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МУНИЦИПАЛЬНОЙ ПРОГРАММЫ</w:t>
      </w: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Общий объем финансирования муниципальной программы – 600,0 тыс. рублей.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BD6495" w:rsidRPr="00335198" w:rsidRDefault="00BD6495" w:rsidP="00BD6495">
      <w:pPr>
        <w:jc w:val="both"/>
        <w:rPr>
          <w:bCs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5. МЕРЫ ПРАВОВОГО РЕГУЛИРОВАНИЯ В СФЕРЕ РЕАЛИЗАЦИИ МУНИЦИПАЛЬНОЙ ПРОГРАММЫ (ПРИ НАЛИЧИИ)</w:t>
      </w:r>
    </w:p>
    <w:p w:rsidR="00BD6495" w:rsidRPr="00335198" w:rsidRDefault="00BD6495" w:rsidP="00BD6495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BD6495" w:rsidRPr="00335198" w:rsidRDefault="003C381B" w:rsidP="00BD64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D6495" w:rsidRPr="00335198">
          <w:rPr>
            <w:rStyle w:val="a4"/>
            <w:rFonts w:ascii="Times New Roman" w:eastAsia="Batang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BD6495" w:rsidRPr="00335198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 года </w:t>
      </w:r>
      <w:r w:rsidR="00335198" w:rsidRPr="00335198">
        <w:rPr>
          <w:rFonts w:ascii="Times New Roman" w:hAnsi="Times New Roman" w:cs="Times New Roman"/>
          <w:sz w:val="28"/>
          <w:szCs w:val="28"/>
        </w:rPr>
        <w:t>№</w:t>
      </w:r>
      <w:r w:rsidR="00BD6495" w:rsidRPr="00335198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BD6495" w:rsidRPr="00335198" w:rsidRDefault="003C381B" w:rsidP="00BD64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D6495" w:rsidRPr="00335198">
          <w:rPr>
            <w:rStyle w:val="a4"/>
            <w:rFonts w:ascii="Times New Roman" w:eastAsia="Batang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BD6495" w:rsidRPr="00335198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</w:t>
      </w:r>
      <w:r w:rsidR="00335198" w:rsidRPr="00335198">
        <w:rPr>
          <w:rFonts w:ascii="Times New Roman" w:hAnsi="Times New Roman" w:cs="Times New Roman"/>
          <w:sz w:val="28"/>
          <w:szCs w:val="28"/>
        </w:rPr>
        <w:t>№</w:t>
      </w:r>
      <w:r w:rsidR="00BD6495" w:rsidRPr="00335198">
        <w:rPr>
          <w:rFonts w:ascii="Times New Roman" w:hAnsi="Times New Roman" w:cs="Times New Roman"/>
          <w:sz w:val="28"/>
          <w:szCs w:val="28"/>
        </w:rPr>
        <w:t> 152-ФЗ "О персональных данных";</w:t>
      </w:r>
    </w:p>
    <w:p w:rsidR="00BD6495" w:rsidRPr="00335198" w:rsidRDefault="003C381B" w:rsidP="00BD64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D6495" w:rsidRPr="00335198">
          <w:rPr>
            <w:rStyle w:val="a4"/>
            <w:rFonts w:ascii="Times New Roman" w:eastAsia="Batang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BD6495" w:rsidRPr="00335198">
        <w:rPr>
          <w:rFonts w:ascii="Times New Roman" w:hAnsi="Times New Roman" w:cs="Times New Roman"/>
          <w:sz w:val="28"/>
          <w:szCs w:val="28"/>
        </w:rPr>
        <w:t xml:space="preserve"> Российской Федерации от 9 февраля </w:t>
      </w:r>
      <w:smartTag w:uri="urn:schemas-microsoft-com:office:smarttags" w:element="metricconverter">
        <w:smartTagPr>
          <w:attr w:name="ProductID" w:val="2009 г"/>
        </w:smartTagPr>
        <w:r w:rsidR="00BD6495" w:rsidRPr="00335198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="00BD6495" w:rsidRPr="00335198">
        <w:rPr>
          <w:rFonts w:ascii="Times New Roman" w:hAnsi="Times New Roman" w:cs="Times New Roman"/>
          <w:sz w:val="28"/>
          <w:szCs w:val="28"/>
        </w:rPr>
        <w:t xml:space="preserve">. </w:t>
      </w:r>
      <w:r w:rsidR="00335198" w:rsidRPr="00335198">
        <w:rPr>
          <w:rFonts w:ascii="Times New Roman" w:hAnsi="Times New Roman" w:cs="Times New Roman"/>
          <w:sz w:val="28"/>
          <w:szCs w:val="28"/>
        </w:rPr>
        <w:t>№</w:t>
      </w:r>
      <w:r w:rsidR="00BD6495" w:rsidRPr="00335198">
        <w:rPr>
          <w:rFonts w:ascii="Times New Roman" w:hAnsi="Times New Roman" w:cs="Times New Roman"/>
          <w:sz w:val="28"/>
          <w:szCs w:val="28"/>
        </w:rPr>
        <w:t> 8-ФЗ "Об обеспечении доступа к информации о деятельности государственных органов и органов местного самоуправления";</w:t>
      </w:r>
    </w:p>
    <w:p w:rsidR="00BD6495" w:rsidRPr="00335198" w:rsidRDefault="003C381B" w:rsidP="00BD64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D6495" w:rsidRPr="00335198">
          <w:rPr>
            <w:rStyle w:val="a4"/>
            <w:rFonts w:ascii="Times New Roman" w:eastAsia="Batang" w:hAnsi="Times New Roman" w:cs="Times New Roman"/>
            <w:color w:val="auto"/>
            <w:sz w:val="28"/>
            <w:szCs w:val="28"/>
          </w:rPr>
          <w:t>распоряжение</w:t>
        </w:r>
      </w:hyperlink>
      <w:r w:rsidR="00BD6495" w:rsidRPr="003351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октября 2010 года </w:t>
      </w:r>
      <w:r w:rsidR="00335198" w:rsidRPr="00335198">
        <w:rPr>
          <w:rFonts w:ascii="Times New Roman" w:hAnsi="Times New Roman" w:cs="Times New Roman"/>
          <w:sz w:val="28"/>
          <w:szCs w:val="28"/>
        </w:rPr>
        <w:t>№</w:t>
      </w:r>
      <w:r w:rsidR="00BD6495" w:rsidRPr="00335198">
        <w:rPr>
          <w:rFonts w:ascii="Times New Roman" w:hAnsi="Times New Roman" w:cs="Times New Roman"/>
          <w:sz w:val="28"/>
          <w:szCs w:val="28"/>
        </w:rPr>
        <w:t> 1815-р "О государственной программе Российской Федерации "Информационное общество (2011 - 2020 годы)";</w:t>
      </w:r>
    </w:p>
    <w:p w:rsidR="00BD6495" w:rsidRPr="00335198" w:rsidRDefault="003C381B" w:rsidP="00BD6495">
      <w:pPr>
        <w:jc w:val="both"/>
        <w:rPr>
          <w:sz w:val="28"/>
          <w:szCs w:val="28"/>
        </w:rPr>
      </w:pPr>
      <w:hyperlink r:id="rId16" w:history="1">
        <w:r w:rsidR="00BD6495" w:rsidRPr="00335198">
          <w:rPr>
            <w:rStyle w:val="a4"/>
            <w:rFonts w:eastAsia="Batang"/>
            <w:color w:val="auto"/>
            <w:sz w:val="28"/>
            <w:szCs w:val="28"/>
          </w:rPr>
          <w:t>Постановление</w:t>
        </w:r>
      </w:hyperlink>
      <w:r w:rsidR="00BD6495" w:rsidRPr="00335198">
        <w:rPr>
          <w:sz w:val="28"/>
          <w:szCs w:val="28"/>
        </w:rPr>
        <w:t xml:space="preserve"> главы администрации (губернатора) Краснодарского края от 6 сентября </w:t>
      </w:r>
      <w:smartTag w:uri="urn:schemas-microsoft-com:office:smarttags" w:element="metricconverter">
        <w:smartTagPr>
          <w:attr w:name="ProductID" w:val="2011 г"/>
        </w:smartTagPr>
        <w:r w:rsidR="00BD6495" w:rsidRPr="00335198">
          <w:rPr>
            <w:sz w:val="28"/>
            <w:szCs w:val="28"/>
          </w:rPr>
          <w:t>2011 г</w:t>
        </w:r>
      </w:smartTag>
      <w:r w:rsidR="00BD6495" w:rsidRPr="00335198">
        <w:rPr>
          <w:sz w:val="28"/>
          <w:szCs w:val="28"/>
        </w:rPr>
        <w:t xml:space="preserve">. </w:t>
      </w:r>
      <w:r w:rsidR="00335198" w:rsidRPr="00335198">
        <w:rPr>
          <w:sz w:val="28"/>
          <w:szCs w:val="28"/>
        </w:rPr>
        <w:t>№</w:t>
      </w:r>
      <w:r w:rsidR="00BD6495" w:rsidRPr="00335198">
        <w:rPr>
          <w:sz w:val="28"/>
          <w:szCs w:val="28"/>
        </w:rPr>
        <w:t> 948/1 "Об утверждении долгосрочной краевой целевой программы "Информационное общество Кубани (2012 - 2015 годы)"</w:t>
      </w:r>
    </w:p>
    <w:p w:rsidR="00BD6495" w:rsidRPr="00335198" w:rsidRDefault="00BD6495" w:rsidP="00BD6495">
      <w:pPr>
        <w:jc w:val="both"/>
        <w:rPr>
          <w:sz w:val="28"/>
          <w:szCs w:val="28"/>
        </w:rPr>
      </w:pPr>
    </w:p>
    <w:p w:rsidR="00BD6495" w:rsidRPr="00335198" w:rsidRDefault="00BD6495" w:rsidP="00BD6495">
      <w:pPr>
        <w:rPr>
          <w:sz w:val="28"/>
          <w:szCs w:val="28"/>
        </w:rPr>
      </w:pP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 xml:space="preserve">6. МЕТОДИКА ОЦЕНКИ ЭФФЕКТИВНОСТИ РЕАЛИЗАЦИИ </w:t>
      </w: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МУНИЦИПАЛЬНОЙ ПРОГРАММЫ</w:t>
      </w: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6" w:name="sub_1011"/>
      <w:r w:rsidRPr="00335198">
        <w:rPr>
          <w:sz w:val="28"/>
          <w:szCs w:val="28"/>
        </w:rPr>
        <w:t xml:space="preserve">         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7" w:name="sub_1051"/>
      <w:bookmarkEnd w:id="6"/>
      <w:r w:rsidRPr="00335198">
        <w:rPr>
          <w:sz w:val="28"/>
          <w:szCs w:val="28"/>
        </w:rPr>
        <w:t>.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ind w:firstLine="709"/>
        <w:jc w:val="center"/>
        <w:rPr>
          <w:sz w:val="28"/>
          <w:szCs w:val="28"/>
        </w:rPr>
      </w:pPr>
      <w:r w:rsidRPr="00335198"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Координатор муниципальной программы: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формирует структуру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организует реализацию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проводит оценку эффективности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BD6495" w:rsidRPr="00335198" w:rsidRDefault="00BD6495" w:rsidP="00BD649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35198"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Контроль за ходом реализации мероприятий Программы осуществляется администрацией Новоджерелиевского сельского поселения Брюховецкого района, Советом Новоджерелиевского сельского поселения Брюховецкого района.</w:t>
      </w:r>
    </w:p>
    <w:p w:rsidR="00BD6495" w:rsidRPr="00335198" w:rsidRDefault="00BD6495" w:rsidP="00BD6495">
      <w:pPr>
        <w:ind w:firstLine="708"/>
        <w:jc w:val="both"/>
        <w:rPr>
          <w:sz w:val="28"/>
          <w:szCs w:val="28"/>
        </w:rPr>
      </w:pPr>
    </w:p>
    <w:p w:rsidR="00BD6495" w:rsidRPr="00335198" w:rsidRDefault="00BD6495" w:rsidP="00BD6495">
      <w:pPr>
        <w:ind w:firstLine="708"/>
        <w:jc w:val="both"/>
        <w:rPr>
          <w:sz w:val="28"/>
          <w:szCs w:val="28"/>
        </w:rPr>
      </w:pPr>
    </w:p>
    <w:p w:rsidR="00BD6495" w:rsidRPr="00335198" w:rsidRDefault="00BD6495" w:rsidP="00BD6495">
      <w:pPr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Заместитель главы </w:t>
      </w:r>
    </w:p>
    <w:p w:rsidR="00BD6495" w:rsidRPr="00335198" w:rsidRDefault="00BD6495" w:rsidP="00BD6495">
      <w:pPr>
        <w:jc w:val="both"/>
        <w:rPr>
          <w:sz w:val="28"/>
          <w:szCs w:val="28"/>
        </w:rPr>
      </w:pPr>
      <w:r w:rsidRPr="00335198">
        <w:rPr>
          <w:sz w:val="28"/>
          <w:szCs w:val="28"/>
        </w:rPr>
        <w:t>Новоджерелиевского</w:t>
      </w:r>
    </w:p>
    <w:p w:rsidR="00BD6495" w:rsidRPr="00335198" w:rsidRDefault="00BD6495" w:rsidP="00BD6495">
      <w:pPr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сельского поселения </w:t>
      </w:r>
    </w:p>
    <w:p w:rsidR="00BD6495" w:rsidRPr="00335198" w:rsidRDefault="00BD6495" w:rsidP="00BD6495">
      <w:pPr>
        <w:jc w:val="both"/>
        <w:rPr>
          <w:sz w:val="28"/>
          <w:szCs w:val="28"/>
        </w:rPr>
        <w:sectPr w:rsidR="00BD6495" w:rsidRPr="00335198" w:rsidSect="004B6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35198">
        <w:rPr>
          <w:sz w:val="28"/>
          <w:szCs w:val="28"/>
        </w:rPr>
        <w:t>Брюховецкого района                                                                    В.А. Герасименко</w:t>
      </w:r>
    </w:p>
    <w:p w:rsidR="00335198" w:rsidRPr="00335198" w:rsidRDefault="00335198" w:rsidP="003C381B">
      <w:pPr>
        <w:rPr>
          <w:sz w:val="28"/>
          <w:szCs w:val="28"/>
        </w:rPr>
      </w:pPr>
    </w:p>
    <w:sectPr w:rsidR="00335198" w:rsidRPr="00335198" w:rsidSect="00BD64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BA800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5CD770B0"/>
    <w:multiLevelType w:val="multilevel"/>
    <w:tmpl w:val="C99AC35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EE"/>
    <w:rsid w:val="00092CDF"/>
    <w:rsid w:val="000C5189"/>
    <w:rsid w:val="00165EC0"/>
    <w:rsid w:val="00335198"/>
    <w:rsid w:val="003C381B"/>
    <w:rsid w:val="004B6208"/>
    <w:rsid w:val="004D2803"/>
    <w:rsid w:val="00A215EE"/>
    <w:rsid w:val="00B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AF80-51F4-4B25-A988-38F638B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64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link w:val="31"/>
    <w:semiHidden/>
    <w:unhideWhenUsed/>
    <w:rsid w:val="004B62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semiHidden/>
    <w:rsid w:val="004B62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Гипертекстовая ссылка"/>
    <w:rsid w:val="004B6208"/>
    <w:rPr>
      <w:color w:val="106BBE"/>
    </w:rPr>
  </w:style>
  <w:style w:type="character" w:customStyle="1" w:styleId="10">
    <w:name w:val="Заголовок 1 Знак"/>
    <w:basedOn w:val="a1"/>
    <w:link w:val="1"/>
    <w:rsid w:val="00BD64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0"/>
    <w:semiHidden/>
    <w:unhideWhenUsed/>
    <w:rsid w:val="00BD6495"/>
    <w:pPr>
      <w:spacing w:before="75" w:after="120"/>
    </w:pPr>
  </w:style>
  <w:style w:type="paragraph" w:styleId="3">
    <w:name w:val="List Bullet 3"/>
    <w:basedOn w:val="a0"/>
    <w:semiHidden/>
    <w:unhideWhenUsed/>
    <w:rsid w:val="00BD6495"/>
    <w:pPr>
      <w:numPr>
        <w:numId w:val="1"/>
      </w:numPr>
      <w:spacing w:before="120" w:after="120" w:line="276" w:lineRule="auto"/>
      <w:contextualSpacing/>
      <w:jc w:val="both"/>
    </w:pPr>
    <w:rPr>
      <w:sz w:val="22"/>
      <w:szCs w:val="22"/>
      <w:lang w:val="en-US" w:eastAsia="en-US" w:bidi="en-US"/>
    </w:rPr>
  </w:style>
  <w:style w:type="paragraph" w:styleId="a6">
    <w:name w:val="No Spacing"/>
    <w:qFormat/>
    <w:rsid w:val="00BD6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0"/>
    <w:next w:val="a0"/>
    <w:rsid w:val="00BD6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Маркированный 2 Знак Знак"/>
    <w:basedOn w:val="a1"/>
    <w:link w:val="20"/>
    <w:locked/>
    <w:rsid w:val="00BD6495"/>
    <w:rPr>
      <w:rFonts w:ascii="Batang" w:eastAsia="Batang" w:hAnsi="Batang"/>
      <w:lang w:val="en-US" w:bidi="en-US"/>
    </w:rPr>
  </w:style>
  <w:style w:type="paragraph" w:customStyle="1" w:styleId="20">
    <w:name w:val="Маркированный 2 Знак"/>
    <w:basedOn w:val="3"/>
    <w:link w:val="2"/>
    <w:qFormat/>
    <w:rsid w:val="00BD6495"/>
    <w:rPr>
      <w:rFonts w:ascii="Batang" w:eastAsia="Batang" w:hAnsi="Batang" w:cstheme="minorBidi"/>
    </w:rPr>
  </w:style>
  <w:style w:type="character" w:customStyle="1" w:styleId="11">
    <w:name w:val="Нумерованный список 1 Знак Знак"/>
    <w:basedOn w:val="a1"/>
    <w:link w:val="12"/>
    <w:locked/>
    <w:rsid w:val="00BD6495"/>
    <w:rPr>
      <w:rFonts w:ascii="Batang" w:eastAsia="Batang" w:hAnsi="Batang"/>
      <w:lang w:val="en-US" w:bidi="en-US"/>
    </w:rPr>
  </w:style>
  <w:style w:type="paragraph" w:customStyle="1" w:styleId="12">
    <w:name w:val="Нумерованный список 1 Знак"/>
    <w:basedOn w:val="a"/>
    <w:link w:val="11"/>
    <w:qFormat/>
    <w:rsid w:val="00BD6495"/>
    <w:pPr>
      <w:widowControl w:val="0"/>
      <w:numPr>
        <w:numId w:val="0"/>
      </w:numPr>
      <w:tabs>
        <w:tab w:val="num" w:pos="360"/>
      </w:tabs>
      <w:adjustRightInd w:val="0"/>
      <w:spacing w:before="60" w:after="60" w:line="276" w:lineRule="auto"/>
      <w:ind w:left="926" w:hanging="360"/>
      <w:contextualSpacing w:val="0"/>
      <w:jc w:val="both"/>
    </w:pPr>
    <w:rPr>
      <w:rFonts w:ascii="Batang" w:eastAsia="Batang" w:hAnsi="Batang" w:cstheme="minorBidi"/>
      <w:sz w:val="22"/>
      <w:szCs w:val="22"/>
      <w:lang w:val="en-US" w:eastAsia="en-US" w:bidi="en-US"/>
    </w:rPr>
  </w:style>
  <w:style w:type="paragraph" w:styleId="a">
    <w:name w:val="List Number"/>
    <w:basedOn w:val="a0"/>
    <w:uiPriority w:val="99"/>
    <w:semiHidden/>
    <w:unhideWhenUsed/>
    <w:rsid w:val="00BD6495"/>
    <w:pPr>
      <w:numPr>
        <w:numId w:val="2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0C51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C5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62.0/" TargetMode="External"/><Relationship Id="rId13" Type="http://schemas.openxmlformats.org/officeDocument/2006/relationships/hyperlink" Target="garantf1://12048567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9708.1000/" TargetMode="External"/><Relationship Id="rId12" Type="http://schemas.openxmlformats.org/officeDocument/2006/relationships/hyperlink" Target="garantf1://12077515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03466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9708.0/" TargetMode="External"/><Relationship Id="rId11" Type="http://schemas.openxmlformats.org/officeDocument/2006/relationships/hyperlink" Target="garantf1://23841517.0/" TargetMode="Externa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5" Type="http://schemas.openxmlformats.org/officeDocument/2006/relationships/hyperlink" Target="garantf1://99708.0/" TargetMode="External"/><Relationship Id="rId10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874.0/" TargetMode="External"/><Relationship Id="rId14" Type="http://schemas.openxmlformats.org/officeDocument/2006/relationships/hyperlink" Target="garantf1://948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2015-10-16T12:57:00Z</cp:lastPrinted>
  <dcterms:created xsi:type="dcterms:W3CDTF">2015-10-05T05:27:00Z</dcterms:created>
  <dcterms:modified xsi:type="dcterms:W3CDTF">2015-10-20T08:01:00Z</dcterms:modified>
</cp:coreProperties>
</file>