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3C4" w:rsidRPr="006053C4" w:rsidRDefault="006053C4" w:rsidP="006053C4">
      <w:pPr>
        <w:spacing w:after="0" w:line="240" w:lineRule="auto"/>
        <w:jc w:val="center"/>
        <w:rPr>
          <w:rFonts w:ascii="Times New Roman" w:hAnsi="Times New Roman" w:cs="Times New Roman"/>
          <w:b/>
          <w:bCs/>
          <w:sz w:val="28"/>
          <w:szCs w:val="28"/>
        </w:rPr>
      </w:pPr>
      <w:r w:rsidRPr="006053C4">
        <w:rPr>
          <w:rFonts w:ascii="Times New Roman" w:hAnsi="Times New Roman" w:cs="Times New Roman"/>
          <w:b/>
          <w:bCs/>
          <w:sz w:val="28"/>
          <w:szCs w:val="28"/>
        </w:rPr>
        <w:t>СОВЕТ НОВОДЖЕРЕЛИЕВСКОГО СЕЛЬСКОГО ПОСЕЛЕНИЯ</w:t>
      </w:r>
      <w:r w:rsidRPr="006053C4">
        <w:rPr>
          <w:rFonts w:ascii="Times New Roman" w:hAnsi="Times New Roman" w:cs="Times New Roman"/>
          <w:b/>
          <w:bCs/>
          <w:sz w:val="28"/>
          <w:szCs w:val="28"/>
        </w:rPr>
        <w:br/>
        <w:t>БРЮХОВЕЦКОГО РАЙОНА</w:t>
      </w:r>
    </w:p>
    <w:p w:rsidR="006053C4" w:rsidRPr="006053C4" w:rsidRDefault="006053C4" w:rsidP="006053C4">
      <w:pPr>
        <w:spacing w:after="0" w:line="240" w:lineRule="auto"/>
        <w:jc w:val="center"/>
        <w:rPr>
          <w:rFonts w:ascii="Times New Roman" w:hAnsi="Times New Roman" w:cs="Times New Roman"/>
          <w:b/>
          <w:bCs/>
          <w:sz w:val="28"/>
          <w:szCs w:val="28"/>
        </w:rPr>
      </w:pPr>
    </w:p>
    <w:p w:rsidR="006053C4" w:rsidRPr="006053C4" w:rsidRDefault="006053C4" w:rsidP="006053C4">
      <w:pPr>
        <w:spacing w:after="0" w:line="240" w:lineRule="auto"/>
        <w:jc w:val="center"/>
        <w:rPr>
          <w:rFonts w:ascii="Times New Roman" w:hAnsi="Times New Roman" w:cs="Times New Roman"/>
          <w:b/>
          <w:bCs/>
          <w:sz w:val="32"/>
          <w:szCs w:val="32"/>
        </w:rPr>
      </w:pPr>
      <w:r w:rsidRPr="006053C4">
        <w:rPr>
          <w:rFonts w:ascii="Times New Roman" w:hAnsi="Times New Roman" w:cs="Times New Roman"/>
          <w:b/>
          <w:bCs/>
          <w:sz w:val="32"/>
          <w:szCs w:val="32"/>
        </w:rPr>
        <w:t>РЕШЕНИЕ</w:t>
      </w:r>
    </w:p>
    <w:p w:rsidR="006053C4" w:rsidRPr="006053C4" w:rsidRDefault="006053C4" w:rsidP="006053C4">
      <w:pPr>
        <w:spacing w:after="0" w:line="240" w:lineRule="auto"/>
        <w:jc w:val="center"/>
        <w:rPr>
          <w:rFonts w:ascii="Times New Roman" w:hAnsi="Times New Roman" w:cs="Times New Roman"/>
          <w:b/>
          <w:sz w:val="28"/>
          <w:szCs w:val="28"/>
        </w:rPr>
      </w:pPr>
    </w:p>
    <w:p w:rsidR="00EE5E59" w:rsidRDefault="006053C4" w:rsidP="00EE5E59">
      <w:pPr>
        <w:spacing w:after="0" w:line="240" w:lineRule="auto"/>
        <w:rPr>
          <w:rFonts w:ascii="Times New Roman" w:hAnsi="Times New Roman" w:cs="Times New Roman"/>
          <w:sz w:val="28"/>
          <w:szCs w:val="28"/>
        </w:rPr>
      </w:pPr>
      <w:r w:rsidRPr="006053C4">
        <w:rPr>
          <w:rFonts w:ascii="Times New Roman" w:hAnsi="Times New Roman" w:cs="Times New Roman"/>
          <w:sz w:val="28"/>
          <w:szCs w:val="28"/>
        </w:rPr>
        <w:t xml:space="preserve"> от </w:t>
      </w:r>
      <w:r w:rsidR="009C6998">
        <w:rPr>
          <w:rFonts w:ascii="Times New Roman" w:hAnsi="Times New Roman" w:cs="Times New Roman"/>
          <w:sz w:val="28"/>
          <w:szCs w:val="28"/>
        </w:rPr>
        <w:t>19.12.2017</w:t>
      </w:r>
      <w:r w:rsidRPr="006053C4">
        <w:rPr>
          <w:rFonts w:ascii="Times New Roman" w:hAnsi="Times New Roman" w:cs="Times New Roman"/>
          <w:sz w:val="28"/>
          <w:szCs w:val="28"/>
        </w:rPr>
        <w:tab/>
      </w:r>
      <w:r w:rsidRPr="006053C4">
        <w:rPr>
          <w:rFonts w:ascii="Times New Roman" w:hAnsi="Times New Roman" w:cs="Times New Roman"/>
          <w:sz w:val="28"/>
          <w:szCs w:val="28"/>
        </w:rPr>
        <w:tab/>
      </w:r>
      <w:r w:rsidRPr="006053C4">
        <w:rPr>
          <w:rFonts w:ascii="Times New Roman" w:hAnsi="Times New Roman" w:cs="Times New Roman"/>
          <w:sz w:val="28"/>
          <w:szCs w:val="28"/>
        </w:rPr>
        <w:tab/>
      </w:r>
      <w:r w:rsidRPr="006053C4">
        <w:rPr>
          <w:rFonts w:ascii="Times New Roman" w:hAnsi="Times New Roman" w:cs="Times New Roman"/>
          <w:sz w:val="28"/>
          <w:szCs w:val="28"/>
        </w:rPr>
        <w:tab/>
      </w:r>
      <w:r w:rsidRPr="006053C4">
        <w:rPr>
          <w:rFonts w:ascii="Times New Roman" w:hAnsi="Times New Roman" w:cs="Times New Roman"/>
          <w:sz w:val="28"/>
          <w:szCs w:val="28"/>
        </w:rPr>
        <w:tab/>
      </w:r>
      <w:r w:rsidR="009C6998">
        <w:rPr>
          <w:rFonts w:ascii="Times New Roman" w:hAnsi="Times New Roman" w:cs="Times New Roman"/>
          <w:sz w:val="28"/>
          <w:szCs w:val="28"/>
        </w:rPr>
        <w:tab/>
      </w:r>
      <w:r w:rsidR="009C6998">
        <w:rPr>
          <w:rFonts w:ascii="Times New Roman" w:hAnsi="Times New Roman" w:cs="Times New Roman"/>
          <w:sz w:val="28"/>
          <w:szCs w:val="28"/>
        </w:rPr>
        <w:tab/>
      </w:r>
      <w:r w:rsidR="002B34FD">
        <w:rPr>
          <w:rFonts w:ascii="Times New Roman" w:hAnsi="Times New Roman" w:cs="Times New Roman"/>
          <w:sz w:val="28"/>
          <w:szCs w:val="28"/>
        </w:rPr>
        <w:tab/>
      </w:r>
      <w:r w:rsidRPr="006053C4">
        <w:rPr>
          <w:rFonts w:ascii="Times New Roman" w:hAnsi="Times New Roman" w:cs="Times New Roman"/>
          <w:sz w:val="28"/>
          <w:szCs w:val="28"/>
        </w:rPr>
        <w:tab/>
      </w:r>
      <w:r w:rsidRPr="006053C4">
        <w:rPr>
          <w:rFonts w:ascii="Times New Roman" w:hAnsi="Times New Roman" w:cs="Times New Roman"/>
          <w:sz w:val="28"/>
          <w:szCs w:val="28"/>
        </w:rPr>
        <w:tab/>
        <w:t>№</w:t>
      </w:r>
      <w:r w:rsidR="009C6998">
        <w:rPr>
          <w:rFonts w:ascii="Times New Roman" w:hAnsi="Times New Roman" w:cs="Times New Roman"/>
          <w:sz w:val="28"/>
          <w:szCs w:val="28"/>
        </w:rPr>
        <w:t xml:space="preserve"> 226</w:t>
      </w:r>
    </w:p>
    <w:p w:rsidR="006053C4" w:rsidRPr="00EE5E59" w:rsidRDefault="006053C4" w:rsidP="00EE5E59">
      <w:pPr>
        <w:spacing w:after="0" w:line="240" w:lineRule="auto"/>
        <w:jc w:val="center"/>
        <w:rPr>
          <w:rFonts w:ascii="Times New Roman" w:hAnsi="Times New Roman" w:cs="Times New Roman"/>
          <w:sz w:val="24"/>
          <w:szCs w:val="24"/>
        </w:rPr>
      </w:pPr>
      <w:r w:rsidRPr="00EE5E59">
        <w:rPr>
          <w:rFonts w:ascii="Times New Roman" w:hAnsi="Times New Roman" w:cs="Times New Roman"/>
          <w:sz w:val="24"/>
          <w:szCs w:val="24"/>
        </w:rPr>
        <w:t>ст-ца</w:t>
      </w:r>
      <w:r w:rsidR="002B34FD" w:rsidRPr="00EE5E59">
        <w:rPr>
          <w:rFonts w:ascii="Times New Roman" w:hAnsi="Times New Roman" w:cs="Times New Roman"/>
          <w:sz w:val="24"/>
          <w:szCs w:val="24"/>
        </w:rPr>
        <w:t xml:space="preserve"> </w:t>
      </w:r>
      <w:r w:rsidRPr="00EE5E59">
        <w:rPr>
          <w:rFonts w:ascii="Times New Roman" w:hAnsi="Times New Roman" w:cs="Times New Roman"/>
          <w:sz w:val="24"/>
          <w:szCs w:val="24"/>
        </w:rPr>
        <w:t>Новоджерелиевская</w:t>
      </w:r>
    </w:p>
    <w:p w:rsidR="00423D78" w:rsidRDefault="00423D78" w:rsidP="00515ABC">
      <w:pPr>
        <w:shd w:val="clear" w:color="auto" w:fill="FFFFFF"/>
        <w:spacing w:after="0" w:line="240" w:lineRule="auto"/>
        <w:ind w:firstLine="357"/>
        <w:jc w:val="center"/>
        <w:rPr>
          <w:rFonts w:ascii="Times New Roman" w:hAnsi="Times New Roman" w:cs="Times New Roman"/>
          <w:bCs/>
          <w:sz w:val="28"/>
          <w:szCs w:val="28"/>
        </w:rPr>
      </w:pPr>
    </w:p>
    <w:p w:rsidR="00423D78" w:rsidRDefault="00423D78" w:rsidP="00515ABC">
      <w:pPr>
        <w:shd w:val="clear" w:color="auto" w:fill="FFFFFF"/>
        <w:spacing w:after="0" w:line="240" w:lineRule="auto"/>
        <w:ind w:firstLine="357"/>
        <w:jc w:val="center"/>
        <w:rPr>
          <w:rFonts w:ascii="Times New Roman" w:hAnsi="Times New Roman" w:cs="Times New Roman"/>
          <w:bCs/>
          <w:sz w:val="28"/>
          <w:szCs w:val="28"/>
        </w:rPr>
      </w:pPr>
    </w:p>
    <w:p w:rsidR="00EE5E59" w:rsidRDefault="00EE5E59" w:rsidP="00515ABC">
      <w:pPr>
        <w:shd w:val="clear" w:color="auto" w:fill="FFFFFF"/>
        <w:spacing w:after="0" w:line="240" w:lineRule="auto"/>
        <w:ind w:firstLine="357"/>
        <w:jc w:val="center"/>
        <w:rPr>
          <w:rFonts w:ascii="Times New Roman" w:hAnsi="Times New Roman" w:cs="Times New Roman"/>
          <w:bCs/>
          <w:sz w:val="28"/>
          <w:szCs w:val="28"/>
        </w:rPr>
      </w:pPr>
    </w:p>
    <w:p w:rsidR="00515ABC" w:rsidRPr="006B0FA0" w:rsidRDefault="00515ABC" w:rsidP="00515ABC">
      <w:pPr>
        <w:shd w:val="clear" w:color="auto" w:fill="FFFFFF"/>
        <w:spacing w:after="0" w:line="240" w:lineRule="auto"/>
        <w:ind w:firstLine="357"/>
        <w:jc w:val="center"/>
        <w:rPr>
          <w:rFonts w:ascii="Times New Roman" w:hAnsi="Times New Roman" w:cs="Times New Roman"/>
          <w:b/>
          <w:bCs/>
          <w:sz w:val="28"/>
          <w:szCs w:val="28"/>
        </w:rPr>
      </w:pPr>
      <w:r w:rsidRPr="006B0FA0">
        <w:rPr>
          <w:rFonts w:ascii="Times New Roman" w:hAnsi="Times New Roman" w:cs="Times New Roman"/>
          <w:b/>
          <w:bCs/>
          <w:sz w:val="28"/>
          <w:szCs w:val="28"/>
        </w:rPr>
        <w:t>О внесении изменени</w:t>
      </w:r>
      <w:r w:rsidR="00EE5E59">
        <w:rPr>
          <w:rFonts w:ascii="Times New Roman" w:hAnsi="Times New Roman" w:cs="Times New Roman"/>
          <w:b/>
          <w:bCs/>
          <w:sz w:val="28"/>
          <w:szCs w:val="28"/>
        </w:rPr>
        <w:t>я</w:t>
      </w:r>
      <w:r w:rsidRPr="006B0FA0">
        <w:rPr>
          <w:rFonts w:ascii="Times New Roman" w:hAnsi="Times New Roman" w:cs="Times New Roman"/>
          <w:b/>
          <w:bCs/>
          <w:sz w:val="28"/>
          <w:szCs w:val="28"/>
        </w:rPr>
        <w:t xml:space="preserve"> в решение Совета Новоджерелиевского сельского поселения Брюховецкого района от 28 ноября 2012 года № 216</w:t>
      </w:r>
    </w:p>
    <w:p w:rsidR="00515ABC" w:rsidRPr="006B0FA0" w:rsidRDefault="00515ABC" w:rsidP="00515ABC">
      <w:pPr>
        <w:shd w:val="clear" w:color="auto" w:fill="FFFFFF"/>
        <w:spacing w:after="0" w:line="240" w:lineRule="auto"/>
        <w:ind w:firstLine="357"/>
        <w:jc w:val="center"/>
        <w:rPr>
          <w:rFonts w:ascii="Times New Roman" w:hAnsi="Times New Roman" w:cs="Times New Roman"/>
          <w:b/>
          <w:sz w:val="28"/>
          <w:szCs w:val="28"/>
        </w:rPr>
      </w:pPr>
      <w:r w:rsidRPr="006B0FA0">
        <w:rPr>
          <w:rFonts w:ascii="Times New Roman" w:hAnsi="Times New Roman" w:cs="Times New Roman"/>
          <w:b/>
          <w:bCs/>
          <w:sz w:val="28"/>
          <w:szCs w:val="28"/>
        </w:rPr>
        <w:t xml:space="preserve">«Об утверждении правил по обеспечению санитарного содержания, организации уборки и благоустройства территории </w:t>
      </w:r>
      <w:r w:rsidRPr="006B0FA0">
        <w:rPr>
          <w:rFonts w:ascii="Times New Roman" w:hAnsi="Times New Roman" w:cs="Times New Roman"/>
          <w:b/>
          <w:sz w:val="28"/>
          <w:szCs w:val="28"/>
        </w:rPr>
        <w:t>Новоджерелиевского сельского поселения Брюховецкого района»</w:t>
      </w:r>
    </w:p>
    <w:p w:rsidR="00515ABC" w:rsidRDefault="00515ABC" w:rsidP="00515ABC">
      <w:pPr>
        <w:shd w:val="clear" w:color="auto" w:fill="FFFFFF"/>
        <w:spacing w:after="0" w:line="240" w:lineRule="auto"/>
        <w:ind w:firstLine="357"/>
        <w:jc w:val="center"/>
        <w:rPr>
          <w:rFonts w:ascii="Times New Roman" w:hAnsi="Times New Roman" w:cs="Times New Roman"/>
          <w:bCs/>
          <w:sz w:val="28"/>
          <w:szCs w:val="28"/>
        </w:rPr>
      </w:pPr>
    </w:p>
    <w:p w:rsidR="006053C4" w:rsidRPr="00515ABC" w:rsidRDefault="006053C4" w:rsidP="00515ABC">
      <w:pPr>
        <w:shd w:val="clear" w:color="auto" w:fill="FFFFFF"/>
        <w:spacing w:after="0" w:line="240" w:lineRule="auto"/>
        <w:ind w:firstLine="357"/>
        <w:jc w:val="center"/>
        <w:rPr>
          <w:rFonts w:ascii="Times New Roman" w:hAnsi="Times New Roman" w:cs="Times New Roman"/>
          <w:bCs/>
          <w:sz w:val="28"/>
          <w:szCs w:val="28"/>
        </w:rPr>
      </w:pPr>
    </w:p>
    <w:p w:rsidR="00515ABC" w:rsidRPr="00515ABC" w:rsidRDefault="00515ABC" w:rsidP="00515ABC">
      <w:pPr>
        <w:shd w:val="clear" w:color="auto" w:fill="FFFFFF"/>
        <w:spacing w:after="0" w:line="240" w:lineRule="auto"/>
        <w:ind w:firstLine="357"/>
        <w:jc w:val="center"/>
        <w:rPr>
          <w:rFonts w:ascii="Times New Roman" w:hAnsi="Times New Roman" w:cs="Times New Roman"/>
          <w:bCs/>
          <w:sz w:val="28"/>
          <w:szCs w:val="28"/>
        </w:rPr>
      </w:pPr>
    </w:p>
    <w:p w:rsidR="00515ABC" w:rsidRPr="007E0929" w:rsidRDefault="00515ABC" w:rsidP="007E0929">
      <w:pPr>
        <w:spacing w:after="0" w:line="240" w:lineRule="auto"/>
        <w:ind w:firstLine="357"/>
        <w:jc w:val="both"/>
        <w:rPr>
          <w:rFonts w:ascii="Times New Roman" w:hAnsi="Times New Roman" w:cs="Times New Roman"/>
          <w:sz w:val="28"/>
          <w:szCs w:val="28"/>
        </w:rPr>
      </w:pPr>
      <w:r w:rsidRPr="007E0929">
        <w:rPr>
          <w:rFonts w:ascii="Times New Roman" w:hAnsi="Times New Roman" w:cs="Times New Roman"/>
          <w:sz w:val="28"/>
          <w:szCs w:val="28"/>
        </w:rPr>
        <w:t xml:space="preserve">В соответствии с </w:t>
      </w:r>
      <w:r w:rsidR="00DF4802" w:rsidRPr="007E0929">
        <w:rPr>
          <w:rFonts w:ascii="Times New Roman" w:hAnsi="Times New Roman" w:cs="Times New Roman"/>
          <w:sz w:val="28"/>
          <w:szCs w:val="28"/>
        </w:rPr>
        <w:t>Федеральным закон</w:t>
      </w:r>
      <w:r w:rsidR="009C6998">
        <w:rPr>
          <w:rFonts w:ascii="Times New Roman" w:hAnsi="Times New Roman" w:cs="Times New Roman"/>
          <w:sz w:val="28"/>
          <w:szCs w:val="28"/>
        </w:rPr>
        <w:t>о</w:t>
      </w:r>
      <w:r w:rsidR="00DF4802" w:rsidRPr="007E0929">
        <w:rPr>
          <w:rFonts w:ascii="Times New Roman" w:hAnsi="Times New Roman" w:cs="Times New Roman"/>
          <w:sz w:val="28"/>
          <w:szCs w:val="28"/>
        </w:rPr>
        <w:t>м</w:t>
      </w:r>
      <w:bookmarkStart w:id="0" w:name="_GoBack"/>
      <w:bookmarkEnd w:id="0"/>
      <w:r w:rsidR="00DF4802" w:rsidRPr="007E0929">
        <w:rPr>
          <w:rFonts w:ascii="Times New Roman" w:hAnsi="Times New Roman" w:cs="Times New Roman"/>
          <w:sz w:val="28"/>
          <w:szCs w:val="28"/>
        </w:rPr>
        <w:t xml:space="preserve"> </w:t>
      </w:r>
      <w:r w:rsidR="00BF268A" w:rsidRPr="007E0929">
        <w:rPr>
          <w:rFonts w:ascii="Times New Roman" w:hAnsi="Times New Roman" w:cs="Times New Roman"/>
          <w:sz w:val="28"/>
          <w:szCs w:val="28"/>
        </w:rPr>
        <w:t>от 6 октября 2003 года № 131-ФЗ «Об общих принципах организации местного самоупра</w:t>
      </w:r>
      <w:r w:rsidR="00142A9B">
        <w:rPr>
          <w:rFonts w:ascii="Times New Roman" w:hAnsi="Times New Roman" w:cs="Times New Roman"/>
          <w:sz w:val="28"/>
          <w:szCs w:val="28"/>
        </w:rPr>
        <w:t>вления в Российской Федерации»</w:t>
      </w:r>
      <w:r w:rsidR="00BF268A" w:rsidRPr="007E0929">
        <w:rPr>
          <w:rFonts w:ascii="Times New Roman" w:hAnsi="Times New Roman" w:cs="Times New Roman"/>
          <w:bCs/>
          <w:sz w:val="28"/>
          <w:szCs w:val="28"/>
        </w:rPr>
        <w:t xml:space="preserve">, </w:t>
      </w:r>
      <w:r w:rsidR="005C4E20">
        <w:rPr>
          <w:rFonts w:ascii="Times New Roman" w:hAnsi="Times New Roman" w:cs="Times New Roman"/>
          <w:bCs/>
          <w:sz w:val="28"/>
          <w:szCs w:val="28"/>
        </w:rPr>
        <w:t>п</w:t>
      </w:r>
      <w:r w:rsidR="00155F7D" w:rsidRPr="00155F7D">
        <w:rPr>
          <w:rFonts w:ascii="Times New Roman" w:hAnsi="Times New Roman" w:cs="Times New Roman"/>
          <w:bCs/>
          <w:sz w:val="28"/>
          <w:szCs w:val="28"/>
        </w:rPr>
        <w:t>риказ</w:t>
      </w:r>
      <w:r w:rsidR="00155F7D">
        <w:rPr>
          <w:rFonts w:ascii="Times New Roman" w:hAnsi="Times New Roman" w:cs="Times New Roman"/>
          <w:bCs/>
          <w:sz w:val="28"/>
          <w:szCs w:val="28"/>
        </w:rPr>
        <w:t>ом</w:t>
      </w:r>
      <w:r w:rsidR="005C4E20">
        <w:rPr>
          <w:rFonts w:ascii="Times New Roman" w:hAnsi="Times New Roman" w:cs="Times New Roman"/>
          <w:bCs/>
          <w:sz w:val="28"/>
          <w:szCs w:val="28"/>
        </w:rPr>
        <w:t xml:space="preserve"> Минстроя России от 13 апреля 2017 № 711/пр «</w:t>
      </w:r>
      <w:r w:rsidR="00155F7D" w:rsidRPr="00155F7D">
        <w:rPr>
          <w:rFonts w:ascii="Times New Roman" w:hAnsi="Times New Roman" w:cs="Times New Roman"/>
          <w:bCs/>
          <w:sz w:val="28"/>
          <w:szCs w:val="28"/>
        </w:rPr>
        <w:t>Об утверждении методических рекомендаций для подготовки правил благоустройства территорий поселений, городских о</w:t>
      </w:r>
      <w:r w:rsidR="005C4E20">
        <w:rPr>
          <w:rFonts w:ascii="Times New Roman" w:hAnsi="Times New Roman" w:cs="Times New Roman"/>
          <w:bCs/>
          <w:sz w:val="28"/>
          <w:szCs w:val="28"/>
        </w:rPr>
        <w:t xml:space="preserve">кругов, внутригородских районов», </w:t>
      </w:r>
      <w:r w:rsidR="0031501C" w:rsidRPr="007E0929">
        <w:rPr>
          <w:rFonts w:ascii="Times New Roman" w:hAnsi="Times New Roman" w:cs="Times New Roman"/>
          <w:bCs/>
          <w:sz w:val="28"/>
          <w:szCs w:val="28"/>
        </w:rPr>
        <w:t>У</w:t>
      </w:r>
      <w:r w:rsidRPr="007E0929">
        <w:rPr>
          <w:rFonts w:ascii="Times New Roman" w:hAnsi="Times New Roman" w:cs="Times New Roman"/>
          <w:sz w:val="28"/>
          <w:szCs w:val="28"/>
        </w:rPr>
        <w:t>ставом Новоджерелиевского сельского поселения Брюховецкого района, Совет Новоджерелиевского сельского поселения Брюховецкого района решил:</w:t>
      </w:r>
    </w:p>
    <w:p w:rsidR="008B3458" w:rsidRPr="007E0929" w:rsidRDefault="00515ABC" w:rsidP="007E0929">
      <w:pPr>
        <w:pStyle w:val="11"/>
        <w:spacing w:after="0" w:line="240" w:lineRule="auto"/>
        <w:ind w:left="0" w:firstLine="567"/>
        <w:jc w:val="both"/>
        <w:rPr>
          <w:rFonts w:ascii="Times New Roman" w:hAnsi="Times New Roman"/>
          <w:sz w:val="28"/>
          <w:szCs w:val="28"/>
        </w:rPr>
      </w:pPr>
      <w:r w:rsidRPr="007E0929">
        <w:rPr>
          <w:rFonts w:ascii="Times New Roman" w:hAnsi="Times New Roman"/>
          <w:sz w:val="28"/>
          <w:szCs w:val="28"/>
        </w:rPr>
        <w:t xml:space="preserve">1. Внести </w:t>
      </w:r>
      <w:r w:rsidR="008B3458" w:rsidRPr="007E0929">
        <w:rPr>
          <w:rFonts w:ascii="Times New Roman" w:hAnsi="Times New Roman"/>
          <w:sz w:val="28"/>
          <w:szCs w:val="28"/>
        </w:rPr>
        <w:t xml:space="preserve">в решение Совета Новоджерелиевского сельского поселения Брюховецкого района </w:t>
      </w:r>
      <w:r w:rsidR="008B3458" w:rsidRPr="007E0929">
        <w:rPr>
          <w:rFonts w:ascii="Times New Roman" w:hAnsi="Times New Roman"/>
          <w:bCs/>
          <w:sz w:val="28"/>
          <w:szCs w:val="28"/>
        </w:rPr>
        <w:t xml:space="preserve">от 28 ноября 2012 года № 216 «Об утверждении правил по обеспечению санитарного содержания, организации уборки и благоустройства территории </w:t>
      </w:r>
      <w:r w:rsidR="008B3458" w:rsidRPr="007E0929">
        <w:rPr>
          <w:rFonts w:ascii="Times New Roman" w:hAnsi="Times New Roman"/>
          <w:sz w:val="28"/>
          <w:szCs w:val="28"/>
        </w:rPr>
        <w:t>Новоджерелиевского сельского поселения Брюховец</w:t>
      </w:r>
      <w:r w:rsidR="00142A9B">
        <w:rPr>
          <w:rFonts w:ascii="Times New Roman" w:hAnsi="Times New Roman"/>
          <w:sz w:val="28"/>
          <w:szCs w:val="28"/>
        </w:rPr>
        <w:t>кого рай</w:t>
      </w:r>
      <w:r w:rsidR="005C4E20">
        <w:rPr>
          <w:rFonts w:ascii="Times New Roman" w:hAnsi="Times New Roman"/>
          <w:sz w:val="28"/>
          <w:szCs w:val="28"/>
        </w:rPr>
        <w:t>она» (далее – решение) изменение</w:t>
      </w:r>
      <w:r w:rsidR="00142A9B">
        <w:rPr>
          <w:rFonts w:ascii="Times New Roman" w:hAnsi="Times New Roman"/>
          <w:sz w:val="28"/>
          <w:szCs w:val="28"/>
        </w:rPr>
        <w:t>, дополнив</w:t>
      </w:r>
      <w:r w:rsidR="00142A9B" w:rsidRPr="00142A9B">
        <w:t xml:space="preserve"> </w:t>
      </w:r>
      <w:r w:rsidR="00142A9B" w:rsidRPr="00142A9B">
        <w:rPr>
          <w:rFonts w:ascii="Times New Roman" w:hAnsi="Times New Roman"/>
          <w:sz w:val="28"/>
          <w:szCs w:val="28"/>
        </w:rPr>
        <w:t xml:space="preserve">Приложение к решению </w:t>
      </w:r>
      <w:r w:rsidR="00142A9B">
        <w:rPr>
          <w:rFonts w:ascii="Times New Roman" w:hAnsi="Times New Roman"/>
          <w:sz w:val="28"/>
          <w:szCs w:val="28"/>
        </w:rPr>
        <w:t xml:space="preserve">разделом 17 </w:t>
      </w:r>
      <w:r w:rsidR="00142A9B" w:rsidRPr="00142A9B">
        <w:rPr>
          <w:rFonts w:ascii="Times New Roman" w:hAnsi="Times New Roman"/>
          <w:sz w:val="28"/>
          <w:szCs w:val="28"/>
        </w:rPr>
        <w:t>следующего содержания:</w:t>
      </w:r>
    </w:p>
    <w:p w:rsidR="0084391D" w:rsidRDefault="00824ABC" w:rsidP="00142A9B">
      <w:pPr>
        <w:widowControl w:val="0"/>
        <w:tabs>
          <w:tab w:val="left" w:pos="1701"/>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7E0929">
        <w:rPr>
          <w:rFonts w:ascii="Times New Roman" w:eastAsia="Times New Roman" w:hAnsi="Times New Roman" w:cs="Times New Roman"/>
          <w:sz w:val="28"/>
          <w:szCs w:val="28"/>
          <w:lang w:eastAsia="ar-SA"/>
        </w:rPr>
        <w:t>«</w:t>
      </w:r>
      <w:r w:rsidR="00142A9B">
        <w:rPr>
          <w:rFonts w:ascii="Times New Roman" w:eastAsia="Times New Roman" w:hAnsi="Times New Roman" w:cs="Times New Roman"/>
          <w:sz w:val="28"/>
          <w:szCs w:val="28"/>
          <w:lang w:eastAsia="ar-SA"/>
        </w:rPr>
        <w:t xml:space="preserve">17. </w:t>
      </w:r>
      <w:r w:rsidR="0084391D">
        <w:rPr>
          <w:rFonts w:ascii="Times New Roman" w:eastAsia="Times New Roman" w:hAnsi="Times New Roman" w:cs="Times New Roman"/>
          <w:sz w:val="28"/>
          <w:szCs w:val="28"/>
          <w:lang w:eastAsia="ar-SA"/>
        </w:rPr>
        <w:t>СЕЛЬСКОЕ</w:t>
      </w:r>
      <w:r w:rsidR="0084391D" w:rsidRPr="0084391D">
        <w:rPr>
          <w:rFonts w:ascii="Times New Roman" w:eastAsia="Times New Roman" w:hAnsi="Times New Roman" w:cs="Times New Roman"/>
          <w:sz w:val="28"/>
          <w:szCs w:val="28"/>
          <w:lang w:eastAsia="ar-SA"/>
        </w:rPr>
        <w:t xml:space="preserve"> ОФОРМЛЕНИЕ И ИНФОРМАЦИЯ</w:t>
      </w:r>
    </w:p>
    <w:p w:rsidR="0084391D" w:rsidRDefault="0084391D" w:rsidP="00142A9B">
      <w:pPr>
        <w:widowControl w:val="0"/>
        <w:tabs>
          <w:tab w:val="left" w:pos="1701"/>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
    <w:p w:rsidR="0084391D" w:rsidRDefault="0084391D" w:rsidP="00EE5E59">
      <w:pPr>
        <w:widowControl w:val="0"/>
        <w:tabs>
          <w:tab w:val="left" w:pos="1701"/>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17.1.</w:t>
      </w:r>
      <w:r w:rsidRPr="0084391D">
        <w:t xml:space="preserve"> </w:t>
      </w:r>
      <w:r w:rsidRPr="0084391D">
        <w:rPr>
          <w:rFonts w:ascii="Times New Roman" w:eastAsia="Times New Roman" w:hAnsi="Times New Roman" w:cs="Times New Roman"/>
          <w:sz w:val="28"/>
          <w:szCs w:val="28"/>
          <w:lang w:eastAsia="ar-SA"/>
        </w:rPr>
        <w:t>Вывески, реклама и витрины.</w:t>
      </w:r>
    </w:p>
    <w:p w:rsidR="0084391D" w:rsidRPr="0084391D" w:rsidRDefault="00142A9B" w:rsidP="00EE5E59">
      <w:pPr>
        <w:widowControl w:val="0"/>
        <w:tabs>
          <w:tab w:val="left" w:pos="1701"/>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Pr>
          <w:rFonts w:ascii="Times New Roman" w:eastAsia="Calibri" w:hAnsi="Times New Roman" w:cs="Times New Roman"/>
          <w:sz w:val="28"/>
          <w:szCs w:val="28"/>
        </w:rPr>
        <w:t>17.</w:t>
      </w:r>
      <w:r w:rsidRPr="00142A9B">
        <w:rPr>
          <w:rFonts w:ascii="Times New Roman" w:eastAsia="Calibri" w:hAnsi="Times New Roman" w:cs="Times New Roman"/>
          <w:sz w:val="28"/>
          <w:szCs w:val="28"/>
        </w:rPr>
        <w:t>1.</w:t>
      </w:r>
      <w:r w:rsidR="000D4707">
        <w:rPr>
          <w:rFonts w:ascii="Times New Roman" w:eastAsia="Calibri" w:hAnsi="Times New Roman" w:cs="Times New Roman"/>
          <w:sz w:val="28"/>
          <w:szCs w:val="28"/>
        </w:rPr>
        <w:t xml:space="preserve">1. </w:t>
      </w:r>
      <w:r w:rsidRPr="00142A9B">
        <w:rPr>
          <w:rFonts w:ascii="Times New Roman" w:eastAsia="Calibri" w:hAnsi="Times New Roman" w:cs="Times New Roman"/>
          <w:sz w:val="28"/>
          <w:szCs w:val="28"/>
        </w:rPr>
        <w:t>На объектах потребительской сферы допускается установка не более двух информационных вывесок: одна с названием объекта (размером не более 1 кв.м.), другая с реквизитами и режимом работы. В случае, если в одном здании расположено несколько хозяйствующих субъектов, то все информационные вывески необходимо располагать в одной плоскости (горизонтальной или вертикальной).</w:t>
      </w:r>
    </w:p>
    <w:p w:rsidR="00142A9B" w:rsidRPr="00142A9B" w:rsidRDefault="00142A9B" w:rsidP="00EE5E59">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17.</w:t>
      </w:r>
      <w:r w:rsidR="000D4707">
        <w:rPr>
          <w:rFonts w:ascii="Times New Roman" w:eastAsia="Calibri" w:hAnsi="Times New Roman" w:cs="Times New Roman"/>
          <w:sz w:val="28"/>
          <w:szCs w:val="28"/>
        </w:rPr>
        <w:t xml:space="preserve">1.2. </w:t>
      </w:r>
      <w:r w:rsidRPr="00142A9B">
        <w:rPr>
          <w:rFonts w:ascii="Times New Roman" w:eastAsia="Calibri" w:hAnsi="Times New Roman" w:cs="Times New Roman"/>
          <w:sz w:val="28"/>
          <w:szCs w:val="28"/>
        </w:rPr>
        <w:t>На (в) окнах (витражах) - запрещено размещать какую-либо информацию (в том числе и рекламного характера), а также плакаты и баннеры.</w:t>
      </w:r>
    </w:p>
    <w:p w:rsidR="00142A9B" w:rsidRPr="00142A9B" w:rsidRDefault="00142A9B" w:rsidP="00EE5E59">
      <w:pPr>
        <w:spacing w:after="0" w:line="240" w:lineRule="auto"/>
        <w:ind w:firstLine="567"/>
        <w:jc w:val="both"/>
        <w:rPr>
          <w:rFonts w:ascii="Times New Roman" w:eastAsia="Calibri" w:hAnsi="Times New Roman" w:cs="Times New Roman"/>
          <w:sz w:val="28"/>
          <w:szCs w:val="28"/>
        </w:rPr>
      </w:pPr>
      <w:r w:rsidRPr="00142A9B">
        <w:rPr>
          <w:rFonts w:ascii="Times New Roman" w:eastAsia="Calibri" w:hAnsi="Times New Roman" w:cs="Times New Roman"/>
          <w:sz w:val="28"/>
          <w:szCs w:val="28"/>
        </w:rPr>
        <w:t>1</w:t>
      </w:r>
      <w:r>
        <w:rPr>
          <w:rFonts w:ascii="Times New Roman" w:eastAsia="Calibri" w:hAnsi="Times New Roman" w:cs="Times New Roman"/>
          <w:sz w:val="28"/>
          <w:szCs w:val="28"/>
        </w:rPr>
        <w:t>7.</w:t>
      </w:r>
      <w:r w:rsidR="000D4707">
        <w:rPr>
          <w:rFonts w:ascii="Times New Roman" w:eastAsia="Calibri" w:hAnsi="Times New Roman" w:cs="Times New Roman"/>
          <w:sz w:val="28"/>
          <w:szCs w:val="28"/>
        </w:rPr>
        <w:t xml:space="preserve">1.3. </w:t>
      </w:r>
      <w:r w:rsidRPr="00142A9B">
        <w:rPr>
          <w:rFonts w:ascii="Times New Roman" w:eastAsia="Calibri" w:hAnsi="Times New Roman" w:cs="Times New Roman"/>
          <w:sz w:val="28"/>
          <w:szCs w:val="28"/>
        </w:rPr>
        <w:t xml:space="preserve">При наличии обособленной территории (в случае если здание торгового или иного объекта находится в глубине дрова) разрешается возле входа (въезда) разместить 1 информационную вывеску с наименованием </w:t>
      </w:r>
      <w:r w:rsidRPr="00142A9B">
        <w:rPr>
          <w:rFonts w:ascii="Times New Roman" w:eastAsia="Calibri" w:hAnsi="Times New Roman" w:cs="Times New Roman"/>
          <w:sz w:val="28"/>
          <w:szCs w:val="28"/>
        </w:rPr>
        <w:lastRenderedPageBreak/>
        <w:t>организации и режимом ее работы (площадью не более 1 кв.м.) на объекте недвижимости (в том числе и на заборе). Дублирующая информация должна быть размещена и на самом здании.</w:t>
      </w:r>
    </w:p>
    <w:p w:rsidR="00142A9B" w:rsidRPr="00142A9B" w:rsidRDefault="00142A9B" w:rsidP="00EE5E59">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17</w:t>
      </w:r>
      <w:r w:rsidRPr="00142A9B">
        <w:rPr>
          <w:rFonts w:ascii="Times New Roman" w:eastAsia="Calibri" w:hAnsi="Times New Roman" w:cs="Times New Roman"/>
          <w:sz w:val="28"/>
          <w:szCs w:val="28"/>
        </w:rPr>
        <w:t>.</w:t>
      </w:r>
      <w:r w:rsidR="000D4707">
        <w:rPr>
          <w:rFonts w:ascii="Times New Roman" w:eastAsia="Calibri" w:hAnsi="Times New Roman" w:cs="Times New Roman"/>
          <w:sz w:val="28"/>
          <w:szCs w:val="28"/>
        </w:rPr>
        <w:t xml:space="preserve">1.4. </w:t>
      </w:r>
      <w:r w:rsidRPr="00142A9B">
        <w:rPr>
          <w:rFonts w:ascii="Times New Roman" w:eastAsia="Calibri" w:hAnsi="Times New Roman" w:cs="Times New Roman"/>
          <w:sz w:val="28"/>
          <w:szCs w:val="28"/>
        </w:rPr>
        <w:t>Если фасад здания не выходит на центральную улицу, то в дополнение к основной вывеске, допускается размещение дополнительной информационной вывески, в том числе и на боковой поверхности здания или иного объекта недвижимости.</w:t>
      </w:r>
    </w:p>
    <w:p w:rsidR="00142A9B" w:rsidRPr="00142A9B" w:rsidRDefault="00142A9B" w:rsidP="00EE5E59">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17</w:t>
      </w:r>
      <w:r w:rsidRPr="00142A9B">
        <w:rPr>
          <w:rFonts w:ascii="Times New Roman" w:eastAsia="Calibri" w:hAnsi="Times New Roman" w:cs="Times New Roman"/>
          <w:sz w:val="28"/>
          <w:szCs w:val="28"/>
        </w:rPr>
        <w:t>.</w:t>
      </w:r>
      <w:r w:rsidR="000D4707">
        <w:rPr>
          <w:rFonts w:ascii="Times New Roman" w:eastAsia="Calibri" w:hAnsi="Times New Roman" w:cs="Times New Roman"/>
          <w:sz w:val="28"/>
          <w:szCs w:val="28"/>
        </w:rPr>
        <w:t xml:space="preserve">1.5. </w:t>
      </w:r>
      <w:r w:rsidRPr="00142A9B">
        <w:rPr>
          <w:rFonts w:ascii="Times New Roman" w:eastAsia="Calibri" w:hAnsi="Times New Roman" w:cs="Times New Roman"/>
          <w:sz w:val="28"/>
          <w:szCs w:val="28"/>
        </w:rPr>
        <w:t>Размещение информационных вывесок и иных плакатов и баннеров (за исключением рекламных конструкций), относящихся к объектам потребительской сферы, на землях общего пользования запрещено.</w:t>
      </w:r>
    </w:p>
    <w:p w:rsidR="00142A9B" w:rsidRPr="00142A9B" w:rsidRDefault="00142A9B" w:rsidP="00EE5E59">
      <w:pPr>
        <w:spacing w:after="0" w:line="240" w:lineRule="auto"/>
        <w:ind w:firstLine="567"/>
        <w:jc w:val="both"/>
        <w:rPr>
          <w:rFonts w:ascii="Times New Roman" w:eastAsia="Calibri" w:hAnsi="Times New Roman" w:cs="Times New Roman"/>
          <w:sz w:val="28"/>
          <w:szCs w:val="28"/>
        </w:rPr>
      </w:pPr>
      <w:r w:rsidRPr="00142A9B">
        <w:rPr>
          <w:rFonts w:ascii="Times New Roman" w:eastAsia="Calibri" w:hAnsi="Times New Roman" w:cs="Times New Roman"/>
          <w:sz w:val="28"/>
          <w:szCs w:val="28"/>
        </w:rPr>
        <w:t>Размещение и эксплуатацию рекламных конструкций следует осуществлять только на основании полученного разрешения от органа местного самоуправления согласно Федерального Закона № 38- ФЗ «О рекламе».</w:t>
      </w:r>
    </w:p>
    <w:p w:rsidR="00142A9B" w:rsidRPr="00142A9B" w:rsidRDefault="00142A9B" w:rsidP="00EE5E59">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17</w:t>
      </w:r>
      <w:r w:rsidRPr="00142A9B">
        <w:rPr>
          <w:rFonts w:ascii="Times New Roman" w:eastAsia="Calibri" w:hAnsi="Times New Roman" w:cs="Times New Roman"/>
          <w:sz w:val="28"/>
          <w:szCs w:val="28"/>
        </w:rPr>
        <w:t>.</w:t>
      </w:r>
      <w:r w:rsidR="000D4707">
        <w:rPr>
          <w:rFonts w:ascii="Times New Roman" w:eastAsia="Calibri" w:hAnsi="Times New Roman" w:cs="Times New Roman"/>
          <w:sz w:val="28"/>
          <w:szCs w:val="28"/>
        </w:rPr>
        <w:t xml:space="preserve">1.6. </w:t>
      </w:r>
      <w:r w:rsidRPr="00142A9B">
        <w:rPr>
          <w:rFonts w:ascii="Times New Roman" w:eastAsia="Calibri" w:hAnsi="Times New Roman" w:cs="Times New Roman"/>
          <w:sz w:val="28"/>
          <w:szCs w:val="28"/>
        </w:rPr>
        <w:t xml:space="preserve">Объектам общепита и </w:t>
      </w:r>
      <w:r w:rsidR="000D4707" w:rsidRPr="00142A9B">
        <w:rPr>
          <w:rFonts w:ascii="Times New Roman" w:eastAsia="Calibri" w:hAnsi="Times New Roman" w:cs="Times New Roman"/>
          <w:sz w:val="28"/>
          <w:szCs w:val="28"/>
        </w:rPr>
        <w:t>объектам,</w:t>
      </w:r>
      <w:r w:rsidRPr="00142A9B">
        <w:rPr>
          <w:rFonts w:ascii="Times New Roman" w:eastAsia="Calibri" w:hAnsi="Times New Roman" w:cs="Times New Roman"/>
          <w:sz w:val="28"/>
          <w:szCs w:val="28"/>
        </w:rPr>
        <w:t xml:space="preserve"> не имеющим самостоятельного выхода на улицу (прилегающую территорию) разрешается устанавливать не более одного штендера площадью не более 1 кв.м. на время работы организации. Размещение штендера не должно мешать; движению пешеходов или участникам дорожного движения. Всем остальным размещение штендеров запрещено.</w:t>
      </w:r>
      <w:r w:rsidRPr="00142A9B">
        <w:rPr>
          <w:rFonts w:ascii="Times New Roman" w:eastAsia="Calibri" w:hAnsi="Times New Roman" w:cs="Times New Roman"/>
          <w:sz w:val="28"/>
          <w:szCs w:val="28"/>
        </w:rPr>
        <w:tab/>
      </w:r>
    </w:p>
    <w:p w:rsidR="00142A9B" w:rsidRPr="00142A9B" w:rsidRDefault="00142A9B" w:rsidP="00EE5E59">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17</w:t>
      </w:r>
      <w:r w:rsidRPr="00142A9B">
        <w:rPr>
          <w:rFonts w:ascii="Times New Roman" w:eastAsia="Calibri" w:hAnsi="Times New Roman" w:cs="Times New Roman"/>
          <w:sz w:val="28"/>
          <w:szCs w:val="28"/>
        </w:rPr>
        <w:t>.</w:t>
      </w:r>
      <w:r w:rsidR="000D4707">
        <w:rPr>
          <w:rFonts w:ascii="Times New Roman" w:eastAsia="Calibri" w:hAnsi="Times New Roman" w:cs="Times New Roman"/>
          <w:sz w:val="28"/>
          <w:szCs w:val="28"/>
        </w:rPr>
        <w:t xml:space="preserve">1.7. </w:t>
      </w:r>
      <w:r w:rsidRPr="00142A9B">
        <w:rPr>
          <w:rFonts w:ascii="Times New Roman" w:eastAsia="Calibri" w:hAnsi="Times New Roman" w:cs="Times New Roman"/>
          <w:sz w:val="28"/>
          <w:szCs w:val="28"/>
        </w:rPr>
        <w:t>Организациям, эксплуатирующим световые рекламы и вывески, рекомендуется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 В случае неисправности отдельных знаков рекламы или вывески рекомендуется выключать полностью. Витрины рекомендуется оборудовать специальными осветительными приборами.</w:t>
      </w:r>
    </w:p>
    <w:p w:rsidR="00142A9B" w:rsidRPr="00142A9B" w:rsidRDefault="00142A9B" w:rsidP="00EE5E59">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17</w:t>
      </w:r>
      <w:r w:rsidRPr="00142A9B">
        <w:rPr>
          <w:rFonts w:ascii="Times New Roman" w:eastAsia="Calibri" w:hAnsi="Times New Roman" w:cs="Times New Roman"/>
          <w:sz w:val="28"/>
          <w:szCs w:val="28"/>
        </w:rPr>
        <w:t>.</w:t>
      </w:r>
      <w:r w:rsidR="000D4707">
        <w:rPr>
          <w:rFonts w:ascii="Times New Roman" w:eastAsia="Calibri" w:hAnsi="Times New Roman" w:cs="Times New Roman"/>
          <w:sz w:val="28"/>
          <w:szCs w:val="28"/>
        </w:rPr>
        <w:t xml:space="preserve">1.8. </w:t>
      </w:r>
      <w:r w:rsidRPr="00142A9B">
        <w:rPr>
          <w:rFonts w:ascii="Times New Roman" w:eastAsia="Calibri" w:hAnsi="Times New Roman" w:cs="Times New Roman"/>
          <w:sz w:val="28"/>
          <w:szCs w:val="28"/>
        </w:rPr>
        <w:t>Не рекомендуется размещать на зданиях вывески и рекламу, перекрывающие архитектурные элементы зданий (</w:t>
      </w:r>
      <w:proofErr w:type="gramStart"/>
      <w:r w:rsidR="00EE5E59">
        <w:rPr>
          <w:rFonts w:ascii="Times New Roman" w:eastAsia="Calibri" w:hAnsi="Times New Roman" w:cs="Times New Roman"/>
          <w:sz w:val="28"/>
          <w:szCs w:val="28"/>
        </w:rPr>
        <w:t>н</w:t>
      </w:r>
      <w:r w:rsidR="00EE5E59" w:rsidRPr="00142A9B">
        <w:rPr>
          <w:rFonts w:ascii="Times New Roman" w:eastAsia="Calibri" w:hAnsi="Times New Roman" w:cs="Times New Roman"/>
          <w:sz w:val="28"/>
          <w:szCs w:val="28"/>
        </w:rPr>
        <w:t>апример</w:t>
      </w:r>
      <w:proofErr w:type="gramEnd"/>
      <w:r w:rsidR="00EE5E59">
        <w:rPr>
          <w:rFonts w:ascii="Times New Roman" w:eastAsia="Calibri" w:hAnsi="Times New Roman" w:cs="Times New Roman"/>
          <w:sz w:val="28"/>
          <w:szCs w:val="28"/>
        </w:rPr>
        <w:t>:</w:t>
      </w:r>
      <w:r w:rsidRPr="00142A9B">
        <w:rPr>
          <w:rFonts w:ascii="Times New Roman" w:eastAsia="Calibri" w:hAnsi="Times New Roman" w:cs="Times New Roman"/>
          <w:sz w:val="28"/>
          <w:szCs w:val="28"/>
        </w:rPr>
        <w:t xml:space="preserve"> оконные проёмы,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только на глухих фасадах зданий (брандмауэрах) в количестве не более 4-х.</w:t>
      </w:r>
    </w:p>
    <w:p w:rsidR="00142A9B" w:rsidRPr="00142A9B" w:rsidRDefault="00142A9B" w:rsidP="00EE5E59">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17</w:t>
      </w:r>
      <w:r w:rsidRPr="00142A9B">
        <w:rPr>
          <w:rFonts w:ascii="Times New Roman" w:eastAsia="Calibri" w:hAnsi="Times New Roman" w:cs="Times New Roman"/>
          <w:sz w:val="28"/>
          <w:szCs w:val="28"/>
        </w:rPr>
        <w:t>.</w:t>
      </w:r>
      <w:r w:rsidR="000D4707">
        <w:rPr>
          <w:rFonts w:ascii="Times New Roman" w:eastAsia="Calibri" w:hAnsi="Times New Roman" w:cs="Times New Roman"/>
          <w:sz w:val="28"/>
          <w:szCs w:val="28"/>
        </w:rPr>
        <w:t xml:space="preserve">1.9. </w:t>
      </w:r>
      <w:r w:rsidRPr="00142A9B">
        <w:rPr>
          <w:rFonts w:ascii="Times New Roman" w:eastAsia="Calibri" w:hAnsi="Times New Roman" w:cs="Times New Roman"/>
          <w:sz w:val="28"/>
          <w:szCs w:val="28"/>
        </w:rPr>
        <w:t xml:space="preserve">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w:t>
      </w:r>
      <w:proofErr w:type="spellStart"/>
      <w:r w:rsidRPr="00142A9B">
        <w:rPr>
          <w:rFonts w:ascii="Times New Roman" w:eastAsia="Calibri" w:hAnsi="Times New Roman" w:cs="Times New Roman"/>
          <w:sz w:val="28"/>
          <w:szCs w:val="28"/>
        </w:rPr>
        <w:t>архитектурнохудожественных</w:t>
      </w:r>
      <w:proofErr w:type="spellEnd"/>
      <w:r w:rsidRPr="00142A9B">
        <w:rPr>
          <w:rFonts w:ascii="Times New Roman" w:eastAsia="Calibri" w:hAnsi="Times New Roman" w:cs="Times New Roman"/>
          <w:sz w:val="28"/>
          <w:szCs w:val="28"/>
        </w:rPr>
        <w:t xml:space="preserve"> концепций, определяющих размещение и конструкцию вывесок.</w:t>
      </w:r>
    </w:p>
    <w:p w:rsidR="00142A9B" w:rsidRPr="00142A9B" w:rsidRDefault="00142A9B" w:rsidP="00EE5E59">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17</w:t>
      </w:r>
      <w:r w:rsidRPr="00142A9B">
        <w:rPr>
          <w:rFonts w:ascii="Times New Roman" w:eastAsia="Calibri" w:hAnsi="Times New Roman" w:cs="Times New Roman"/>
          <w:sz w:val="28"/>
          <w:szCs w:val="28"/>
        </w:rPr>
        <w:t>.</w:t>
      </w:r>
      <w:r w:rsidR="000D4707">
        <w:rPr>
          <w:rFonts w:ascii="Times New Roman" w:eastAsia="Calibri" w:hAnsi="Times New Roman" w:cs="Times New Roman"/>
          <w:sz w:val="28"/>
          <w:szCs w:val="28"/>
        </w:rPr>
        <w:t>1.10.</w:t>
      </w:r>
      <w:r>
        <w:rPr>
          <w:rFonts w:ascii="Times New Roman" w:eastAsia="Calibri" w:hAnsi="Times New Roman" w:cs="Times New Roman"/>
          <w:sz w:val="28"/>
          <w:szCs w:val="28"/>
        </w:rPr>
        <w:t xml:space="preserve"> </w:t>
      </w:r>
      <w:r w:rsidRPr="00142A9B">
        <w:rPr>
          <w:rFonts w:ascii="Times New Roman" w:eastAsia="Calibri" w:hAnsi="Times New Roman" w:cs="Times New Roman"/>
          <w:sz w:val="28"/>
          <w:szCs w:val="28"/>
        </w:rPr>
        <w:t>Расклейку газет, афиш, плакатов, различного рода объявлений и реклам рекомендуется разрешать на специально установленных стендах.</w:t>
      </w:r>
    </w:p>
    <w:p w:rsidR="00142A9B" w:rsidRPr="00142A9B" w:rsidRDefault="00142A9B" w:rsidP="00EE5E59">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17</w:t>
      </w:r>
      <w:r w:rsidRPr="00142A9B">
        <w:rPr>
          <w:rFonts w:ascii="Times New Roman" w:eastAsia="Calibri" w:hAnsi="Times New Roman" w:cs="Times New Roman"/>
          <w:sz w:val="28"/>
          <w:szCs w:val="28"/>
        </w:rPr>
        <w:t>.</w:t>
      </w:r>
      <w:r w:rsidR="000D4707">
        <w:rPr>
          <w:rFonts w:ascii="Times New Roman" w:eastAsia="Calibri" w:hAnsi="Times New Roman" w:cs="Times New Roman"/>
          <w:sz w:val="28"/>
          <w:szCs w:val="28"/>
        </w:rPr>
        <w:t>1.11.</w:t>
      </w:r>
      <w:r>
        <w:rPr>
          <w:rFonts w:ascii="Times New Roman" w:eastAsia="Calibri" w:hAnsi="Times New Roman" w:cs="Times New Roman"/>
          <w:sz w:val="28"/>
          <w:szCs w:val="28"/>
        </w:rPr>
        <w:t xml:space="preserve"> </w:t>
      </w:r>
      <w:r w:rsidRPr="00142A9B">
        <w:rPr>
          <w:rFonts w:ascii="Times New Roman" w:eastAsia="Calibri" w:hAnsi="Times New Roman" w:cs="Times New Roman"/>
          <w:sz w:val="28"/>
          <w:szCs w:val="28"/>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142A9B" w:rsidRPr="00142A9B" w:rsidRDefault="00142A9B" w:rsidP="00EE5E59">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17</w:t>
      </w:r>
      <w:r w:rsidRPr="00142A9B">
        <w:rPr>
          <w:rFonts w:ascii="Times New Roman" w:eastAsia="Calibri" w:hAnsi="Times New Roman" w:cs="Times New Roman"/>
          <w:sz w:val="28"/>
          <w:szCs w:val="28"/>
        </w:rPr>
        <w:t>.2.</w:t>
      </w:r>
      <w:r w:rsidRPr="00142A9B">
        <w:rPr>
          <w:rFonts w:ascii="Times New Roman" w:eastAsia="Calibri" w:hAnsi="Times New Roman" w:cs="Times New Roman"/>
          <w:sz w:val="28"/>
          <w:szCs w:val="28"/>
        </w:rPr>
        <w:tab/>
        <w:t>Праздничное оформление территории.</w:t>
      </w:r>
    </w:p>
    <w:p w:rsidR="00142A9B" w:rsidRPr="00142A9B" w:rsidRDefault="00142A9B" w:rsidP="00EE5E59">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17.2.1. </w:t>
      </w:r>
      <w:r w:rsidRPr="00142A9B">
        <w:rPr>
          <w:rFonts w:ascii="Times New Roman" w:eastAsia="Calibri" w:hAnsi="Times New Roman" w:cs="Times New Roman"/>
          <w:sz w:val="28"/>
          <w:szCs w:val="28"/>
        </w:rPr>
        <w:t xml:space="preserve">Праздничное оформление территории муниципального образования рекомендуется выполнять по решению администрации муниципального </w:t>
      </w:r>
      <w:r w:rsidRPr="00142A9B">
        <w:rPr>
          <w:rFonts w:ascii="Times New Roman" w:eastAsia="Calibri" w:hAnsi="Times New Roman" w:cs="Times New Roman"/>
          <w:sz w:val="28"/>
          <w:szCs w:val="28"/>
        </w:rPr>
        <w:lastRenderedPageBreak/>
        <w:t>образования на период проведения государственных и сельских праздников, а также различного рода мероприятий. Оформление зданий, сооружений рекомендуется осуществлять их владельцами в, рамках концепции праздничного оформления территории муниципального образования.</w:t>
      </w:r>
    </w:p>
    <w:p w:rsidR="00142A9B" w:rsidRPr="00142A9B" w:rsidRDefault="00142A9B" w:rsidP="00EE5E59">
      <w:pPr>
        <w:spacing w:after="0" w:line="240" w:lineRule="auto"/>
        <w:ind w:firstLine="567"/>
        <w:jc w:val="both"/>
        <w:rPr>
          <w:rFonts w:ascii="Times New Roman" w:eastAsia="Calibri" w:hAnsi="Times New Roman" w:cs="Times New Roman"/>
          <w:sz w:val="28"/>
          <w:szCs w:val="28"/>
        </w:rPr>
      </w:pPr>
      <w:r w:rsidRPr="00142A9B">
        <w:rPr>
          <w:rFonts w:ascii="Times New Roman" w:eastAsia="Calibri" w:hAnsi="Times New Roman" w:cs="Times New Roman"/>
          <w:sz w:val="28"/>
          <w:szCs w:val="28"/>
        </w:rPr>
        <w:t>1</w:t>
      </w:r>
      <w:r>
        <w:rPr>
          <w:rFonts w:ascii="Times New Roman" w:eastAsia="Calibri" w:hAnsi="Times New Roman" w:cs="Times New Roman"/>
          <w:sz w:val="28"/>
          <w:szCs w:val="28"/>
        </w:rPr>
        <w:t>7</w:t>
      </w:r>
      <w:r w:rsidRPr="00142A9B">
        <w:rPr>
          <w:rFonts w:ascii="Times New Roman" w:eastAsia="Calibri" w:hAnsi="Times New Roman" w:cs="Times New Roman"/>
          <w:sz w:val="28"/>
          <w:szCs w:val="28"/>
        </w:rPr>
        <w:t>.2.2.</w:t>
      </w:r>
      <w:r w:rsidRPr="00142A9B">
        <w:rPr>
          <w:rFonts w:ascii="Times New Roman" w:eastAsia="Calibri" w:hAnsi="Times New Roman" w:cs="Times New Roman"/>
          <w:sz w:val="28"/>
          <w:szCs w:val="28"/>
        </w:rPr>
        <w:tab/>
        <w:t>Работы, связанные с проведением государственных и сельских торжественных, а также праздничных мероприятий, рекомендуется осуществлять организациям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w:t>
      </w:r>
      <w:r w:rsidR="00EE5E59">
        <w:rPr>
          <w:rFonts w:ascii="Times New Roman" w:eastAsia="Calibri" w:hAnsi="Times New Roman" w:cs="Times New Roman"/>
          <w:sz w:val="28"/>
          <w:szCs w:val="28"/>
        </w:rPr>
        <w:t>ете муниципального образования.</w:t>
      </w:r>
    </w:p>
    <w:p w:rsidR="00142A9B" w:rsidRPr="00142A9B" w:rsidRDefault="00142A9B" w:rsidP="00EE5E59">
      <w:pPr>
        <w:spacing w:after="0" w:line="240" w:lineRule="auto"/>
        <w:ind w:firstLine="567"/>
        <w:jc w:val="both"/>
        <w:rPr>
          <w:rFonts w:ascii="Times New Roman" w:eastAsia="Calibri" w:hAnsi="Times New Roman" w:cs="Times New Roman"/>
          <w:sz w:val="28"/>
          <w:szCs w:val="28"/>
        </w:rPr>
      </w:pPr>
      <w:r w:rsidRPr="00142A9B">
        <w:rPr>
          <w:rFonts w:ascii="Times New Roman" w:eastAsia="Calibri" w:hAnsi="Times New Roman" w:cs="Times New Roman"/>
          <w:sz w:val="28"/>
          <w:szCs w:val="28"/>
        </w:rPr>
        <w:t>1</w:t>
      </w:r>
      <w:r>
        <w:rPr>
          <w:rFonts w:ascii="Times New Roman" w:eastAsia="Calibri" w:hAnsi="Times New Roman" w:cs="Times New Roman"/>
          <w:sz w:val="28"/>
          <w:szCs w:val="28"/>
        </w:rPr>
        <w:t>7</w:t>
      </w:r>
      <w:r w:rsidRPr="00142A9B">
        <w:rPr>
          <w:rFonts w:ascii="Times New Roman" w:eastAsia="Calibri" w:hAnsi="Times New Roman" w:cs="Times New Roman"/>
          <w:sz w:val="28"/>
          <w:szCs w:val="28"/>
        </w:rPr>
        <w:t>.2.3.</w:t>
      </w:r>
      <w:r w:rsidRPr="00142A9B">
        <w:rPr>
          <w:rFonts w:ascii="Times New Roman" w:eastAsia="Calibri" w:hAnsi="Times New Roman" w:cs="Times New Roman"/>
          <w:sz w:val="28"/>
          <w:szCs w:val="28"/>
        </w:rPr>
        <w:tab/>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r w:rsidRPr="00142A9B">
        <w:rPr>
          <w:rFonts w:ascii="Times New Roman" w:eastAsia="Calibri" w:hAnsi="Times New Roman" w:cs="Times New Roman"/>
          <w:sz w:val="28"/>
          <w:szCs w:val="28"/>
        </w:rPr>
        <w:tab/>
      </w:r>
    </w:p>
    <w:p w:rsidR="00142A9B" w:rsidRPr="00142A9B" w:rsidRDefault="00142A9B" w:rsidP="00EE5E59">
      <w:pPr>
        <w:spacing w:after="0" w:line="240" w:lineRule="auto"/>
        <w:ind w:firstLine="567"/>
        <w:jc w:val="both"/>
        <w:rPr>
          <w:rFonts w:ascii="Times New Roman" w:eastAsia="Calibri" w:hAnsi="Times New Roman" w:cs="Times New Roman"/>
          <w:sz w:val="28"/>
          <w:szCs w:val="28"/>
        </w:rPr>
      </w:pPr>
      <w:r w:rsidRPr="00142A9B">
        <w:rPr>
          <w:rFonts w:ascii="Times New Roman" w:eastAsia="Calibri" w:hAnsi="Times New Roman" w:cs="Times New Roman"/>
          <w:sz w:val="28"/>
          <w:szCs w:val="28"/>
        </w:rPr>
        <w:t>1</w:t>
      </w:r>
      <w:r>
        <w:rPr>
          <w:rFonts w:ascii="Times New Roman" w:eastAsia="Calibri" w:hAnsi="Times New Roman" w:cs="Times New Roman"/>
          <w:sz w:val="28"/>
          <w:szCs w:val="28"/>
        </w:rPr>
        <w:t>7</w:t>
      </w:r>
      <w:r w:rsidRPr="00142A9B">
        <w:rPr>
          <w:rFonts w:ascii="Times New Roman" w:eastAsia="Calibri" w:hAnsi="Times New Roman" w:cs="Times New Roman"/>
          <w:sz w:val="28"/>
          <w:szCs w:val="28"/>
        </w:rPr>
        <w:t>.2.4.</w:t>
      </w:r>
      <w:r w:rsidRPr="00142A9B">
        <w:rPr>
          <w:rFonts w:ascii="Times New Roman" w:eastAsia="Calibri" w:hAnsi="Times New Roman" w:cs="Times New Roman"/>
          <w:sz w:val="28"/>
          <w:szCs w:val="28"/>
        </w:rPr>
        <w:tab/>
        <w:t>Концепцию праздничного оформления рекомендуется определять программой мероприятий и схемой размещения объектов и элементов праздничного оформления, утверждаемыми администрацией муниципального образования.</w:t>
      </w:r>
      <w:r w:rsidRPr="00142A9B">
        <w:rPr>
          <w:rFonts w:ascii="Times New Roman" w:eastAsia="Calibri" w:hAnsi="Times New Roman" w:cs="Times New Roman"/>
          <w:sz w:val="28"/>
          <w:szCs w:val="28"/>
        </w:rPr>
        <w:tab/>
      </w:r>
    </w:p>
    <w:p w:rsidR="00142A9B" w:rsidRPr="00142A9B" w:rsidRDefault="00142A9B" w:rsidP="00EE5E59">
      <w:pPr>
        <w:spacing w:after="0" w:line="240" w:lineRule="auto"/>
        <w:ind w:firstLine="567"/>
        <w:jc w:val="both"/>
        <w:rPr>
          <w:rFonts w:ascii="Times New Roman" w:eastAsia="Calibri" w:hAnsi="Times New Roman" w:cs="Times New Roman"/>
          <w:sz w:val="28"/>
          <w:szCs w:val="28"/>
        </w:rPr>
      </w:pPr>
      <w:r w:rsidRPr="00142A9B">
        <w:rPr>
          <w:rFonts w:ascii="Times New Roman" w:eastAsia="Calibri" w:hAnsi="Times New Roman" w:cs="Times New Roman"/>
          <w:sz w:val="28"/>
          <w:szCs w:val="28"/>
        </w:rPr>
        <w:t>1</w:t>
      </w:r>
      <w:r>
        <w:rPr>
          <w:rFonts w:ascii="Times New Roman" w:eastAsia="Calibri" w:hAnsi="Times New Roman" w:cs="Times New Roman"/>
          <w:sz w:val="28"/>
          <w:szCs w:val="28"/>
        </w:rPr>
        <w:t>7</w:t>
      </w:r>
      <w:r w:rsidRPr="00142A9B">
        <w:rPr>
          <w:rFonts w:ascii="Times New Roman" w:eastAsia="Calibri" w:hAnsi="Times New Roman" w:cs="Times New Roman"/>
          <w:sz w:val="28"/>
          <w:szCs w:val="28"/>
        </w:rPr>
        <w:t>.2.5.</w:t>
      </w:r>
      <w:r w:rsidRPr="00142A9B">
        <w:rPr>
          <w:rFonts w:ascii="Times New Roman" w:eastAsia="Calibri" w:hAnsi="Times New Roman" w:cs="Times New Roman"/>
          <w:sz w:val="28"/>
          <w:szCs w:val="28"/>
        </w:rPr>
        <w:tab/>
        <w:t>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142A9B" w:rsidRPr="00142A9B" w:rsidRDefault="00142A9B" w:rsidP="00EE5E59">
      <w:pPr>
        <w:spacing w:after="0" w:line="240" w:lineRule="auto"/>
        <w:ind w:firstLine="567"/>
        <w:jc w:val="both"/>
        <w:rPr>
          <w:rFonts w:ascii="Times New Roman" w:eastAsia="Calibri" w:hAnsi="Times New Roman" w:cs="Times New Roman"/>
          <w:sz w:val="28"/>
          <w:szCs w:val="28"/>
        </w:rPr>
      </w:pPr>
      <w:r w:rsidRPr="00142A9B">
        <w:rPr>
          <w:rFonts w:ascii="Times New Roman" w:eastAsia="Calibri" w:hAnsi="Times New Roman" w:cs="Times New Roman"/>
          <w:sz w:val="28"/>
          <w:szCs w:val="28"/>
        </w:rPr>
        <w:t>1</w:t>
      </w:r>
      <w:r>
        <w:rPr>
          <w:rFonts w:ascii="Times New Roman" w:eastAsia="Calibri" w:hAnsi="Times New Roman" w:cs="Times New Roman"/>
          <w:sz w:val="28"/>
          <w:szCs w:val="28"/>
        </w:rPr>
        <w:t>7</w:t>
      </w:r>
      <w:r w:rsidRPr="00142A9B">
        <w:rPr>
          <w:rFonts w:ascii="Times New Roman" w:eastAsia="Calibri" w:hAnsi="Times New Roman" w:cs="Times New Roman"/>
          <w:sz w:val="28"/>
          <w:szCs w:val="28"/>
        </w:rPr>
        <w:t>.3. Рекомендации к размещению информационных конструкций (афиш) зрелищных мероприятии.</w:t>
      </w:r>
    </w:p>
    <w:p w:rsidR="00142A9B" w:rsidRPr="00142A9B" w:rsidRDefault="00142A9B" w:rsidP="00EE5E59">
      <w:pPr>
        <w:spacing w:after="0" w:line="240" w:lineRule="auto"/>
        <w:ind w:firstLine="567"/>
        <w:jc w:val="both"/>
        <w:rPr>
          <w:rFonts w:ascii="Times New Roman" w:eastAsia="Calibri" w:hAnsi="Times New Roman" w:cs="Times New Roman"/>
          <w:sz w:val="28"/>
          <w:szCs w:val="28"/>
        </w:rPr>
      </w:pPr>
      <w:r w:rsidRPr="00142A9B">
        <w:rPr>
          <w:rFonts w:ascii="Times New Roman" w:eastAsia="Calibri" w:hAnsi="Times New Roman" w:cs="Times New Roman"/>
          <w:sz w:val="28"/>
          <w:szCs w:val="28"/>
        </w:rPr>
        <w:t>1</w:t>
      </w:r>
      <w:r w:rsidR="000D4707">
        <w:rPr>
          <w:rFonts w:ascii="Times New Roman" w:eastAsia="Calibri" w:hAnsi="Times New Roman" w:cs="Times New Roman"/>
          <w:sz w:val="28"/>
          <w:szCs w:val="28"/>
        </w:rPr>
        <w:t>7</w:t>
      </w:r>
      <w:r w:rsidRPr="00142A9B">
        <w:rPr>
          <w:rFonts w:ascii="Times New Roman" w:eastAsia="Calibri" w:hAnsi="Times New Roman" w:cs="Times New Roman"/>
          <w:sz w:val="28"/>
          <w:szCs w:val="28"/>
        </w:rPr>
        <w:t>.3.1.</w:t>
      </w:r>
      <w:r w:rsidRPr="00142A9B">
        <w:rPr>
          <w:rFonts w:ascii="Times New Roman" w:eastAsia="Calibri" w:hAnsi="Times New Roman" w:cs="Times New Roman"/>
          <w:sz w:val="28"/>
          <w:szCs w:val="28"/>
        </w:rPr>
        <w:tab/>
        <w:t>При размещении информации о культурных, спортивных и других зрелищных мероприятиях конструкции должны учитывать архитектурно- средовые особенности строений и не перекрывать архитектурные детали (</w:t>
      </w:r>
      <w:proofErr w:type="gramStart"/>
      <w:r w:rsidRPr="00142A9B">
        <w:rPr>
          <w:rFonts w:ascii="Times New Roman" w:eastAsia="Calibri" w:hAnsi="Times New Roman" w:cs="Times New Roman"/>
          <w:sz w:val="28"/>
          <w:szCs w:val="28"/>
        </w:rPr>
        <w:t>например</w:t>
      </w:r>
      <w:proofErr w:type="gramEnd"/>
      <w:r w:rsidRPr="00142A9B">
        <w:rPr>
          <w:rFonts w:ascii="Times New Roman" w:eastAsia="Calibri" w:hAnsi="Times New Roman" w:cs="Times New Roman"/>
          <w:sz w:val="28"/>
          <w:szCs w:val="28"/>
        </w:rPr>
        <w:t>: оконные проёмы, колонны, орнамент и прочие), быть пропорционально связаны с архитектурой. Рекомендуется использование конструкций без жесткого каркаса.</w:t>
      </w:r>
    </w:p>
    <w:p w:rsidR="00142A9B" w:rsidRPr="00142A9B" w:rsidRDefault="00142A9B" w:rsidP="00EE5E59">
      <w:pPr>
        <w:spacing w:after="0" w:line="240" w:lineRule="auto"/>
        <w:ind w:firstLine="567"/>
        <w:jc w:val="both"/>
        <w:rPr>
          <w:rFonts w:ascii="Times New Roman" w:eastAsia="Calibri" w:hAnsi="Times New Roman" w:cs="Times New Roman"/>
          <w:sz w:val="28"/>
          <w:szCs w:val="28"/>
        </w:rPr>
      </w:pPr>
      <w:r w:rsidRPr="00142A9B">
        <w:rPr>
          <w:rFonts w:ascii="Times New Roman" w:eastAsia="Calibri" w:hAnsi="Times New Roman" w:cs="Times New Roman"/>
          <w:sz w:val="28"/>
          <w:szCs w:val="28"/>
        </w:rPr>
        <w:t>1</w:t>
      </w:r>
      <w:r w:rsidR="000D4707">
        <w:rPr>
          <w:rFonts w:ascii="Times New Roman" w:eastAsia="Calibri" w:hAnsi="Times New Roman" w:cs="Times New Roman"/>
          <w:sz w:val="28"/>
          <w:szCs w:val="28"/>
        </w:rPr>
        <w:t>7</w:t>
      </w:r>
      <w:r w:rsidRPr="00142A9B">
        <w:rPr>
          <w:rFonts w:ascii="Times New Roman" w:eastAsia="Calibri" w:hAnsi="Times New Roman" w:cs="Times New Roman"/>
          <w:sz w:val="28"/>
          <w:szCs w:val="28"/>
        </w:rPr>
        <w:t>.3.2.</w:t>
      </w:r>
      <w:r w:rsidRPr="00142A9B">
        <w:rPr>
          <w:rFonts w:ascii="Times New Roman" w:eastAsia="Calibri" w:hAnsi="Times New Roman" w:cs="Times New Roman"/>
          <w:sz w:val="28"/>
          <w:szCs w:val="28"/>
        </w:rPr>
        <w:tab/>
        <w:t>Количество вывесок не должно быть избыточно, а сами информационные поверхности между собой должны быть упорядочены по цветографике и композиции.</w:t>
      </w:r>
    </w:p>
    <w:p w:rsidR="00142A9B" w:rsidRPr="00142A9B" w:rsidRDefault="00142A9B" w:rsidP="00EE5E59">
      <w:pPr>
        <w:spacing w:after="0" w:line="240" w:lineRule="auto"/>
        <w:ind w:firstLine="567"/>
        <w:jc w:val="both"/>
        <w:rPr>
          <w:rFonts w:ascii="Times New Roman" w:eastAsia="Calibri" w:hAnsi="Times New Roman" w:cs="Times New Roman"/>
          <w:sz w:val="28"/>
          <w:szCs w:val="28"/>
        </w:rPr>
      </w:pPr>
      <w:r w:rsidRPr="00142A9B">
        <w:rPr>
          <w:rFonts w:ascii="Times New Roman" w:eastAsia="Calibri" w:hAnsi="Times New Roman" w:cs="Times New Roman"/>
          <w:sz w:val="28"/>
          <w:szCs w:val="28"/>
        </w:rPr>
        <w:t>1</w:t>
      </w:r>
      <w:r w:rsidR="000D4707">
        <w:rPr>
          <w:rFonts w:ascii="Times New Roman" w:eastAsia="Calibri" w:hAnsi="Times New Roman" w:cs="Times New Roman"/>
          <w:sz w:val="28"/>
          <w:szCs w:val="28"/>
        </w:rPr>
        <w:t>7</w:t>
      </w:r>
      <w:r w:rsidRPr="00142A9B">
        <w:rPr>
          <w:rFonts w:ascii="Times New Roman" w:eastAsia="Calibri" w:hAnsi="Times New Roman" w:cs="Times New Roman"/>
          <w:sz w:val="28"/>
          <w:szCs w:val="28"/>
        </w:rPr>
        <w:t>.3.3.</w:t>
      </w:r>
      <w:r w:rsidRPr="00142A9B">
        <w:rPr>
          <w:rFonts w:ascii="Times New Roman" w:eastAsia="Calibri" w:hAnsi="Times New Roman" w:cs="Times New Roman"/>
          <w:sz w:val="28"/>
          <w:szCs w:val="28"/>
        </w:rPr>
        <w:tab/>
        <w:t>При размещении в нишах и межколонном пространстве, афиши необходимо расположить глубже передней линии фасада, чтобы не разрушать пластику объемов здания. Для этой же цели желательно выбрать для афиш в углублениях темный тон фона.</w:t>
      </w:r>
    </w:p>
    <w:p w:rsidR="00142A9B" w:rsidRPr="00142A9B" w:rsidRDefault="00142A9B" w:rsidP="00EE5E59">
      <w:pPr>
        <w:spacing w:after="0" w:line="240" w:lineRule="auto"/>
        <w:ind w:firstLine="567"/>
        <w:jc w:val="both"/>
        <w:rPr>
          <w:rFonts w:ascii="Times New Roman" w:eastAsia="Calibri" w:hAnsi="Times New Roman" w:cs="Times New Roman"/>
          <w:sz w:val="28"/>
          <w:szCs w:val="28"/>
        </w:rPr>
      </w:pPr>
      <w:r w:rsidRPr="00142A9B">
        <w:rPr>
          <w:rFonts w:ascii="Times New Roman" w:eastAsia="Calibri" w:hAnsi="Times New Roman" w:cs="Times New Roman"/>
          <w:sz w:val="28"/>
          <w:szCs w:val="28"/>
        </w:rPr>
        <w:t>1</w:t>
      </w:r>
      <w:r w:rsidR="000D4707">
        <w:rPr>
          <w:rFonts w:ascii="Times New Roman" w:eastAsia="Calibri" w:hAnsi="Times New Roman" w:cs="Times New Roman"/>
          <w:sz w:val="28"/>
          <w:szCs w:val="28"/>
        </w:rPr>
        <w:t>7</w:t>
      </w:r>
      <w:r w:rsidRPr="00142A9B">
        <w:rPr>
          <w:rFonts w:ascii="Times New Roman" w:eastAsia="Calibri" w:hAnsi="Times New Roman" w:cs="Times New Roman"/>
          <w:sz w:val="28"/>
          <w:szCs w:val="28"/>
        </w:rPr>
        <w:t>.3.4.</w:t>
      </w:r>
      <w:r w:rsidRPr="00142A9B">
        <w:rPr>
          <w:rFonts w:ascii="Times New Roman" w:eastAsia="Calibri" w:hAnsi="Times New Roman" w:cs="Times New Roman"/>
          <w:sz w:val="28"/>
          <w:szCs w:val="28"/>
        </w:rPr>
        <w:tab/>
        <w:t>При отсутствии места на фасаде и наличии его рядом со зданием возможна установка неподалеку от объекта афишной тумбы.</w:t>
      </w:r>
    </w:p>
    <w:p w:rsidR="00142A9B" w:rsidRPr="00142A9B" w:rsidRDefault="00142A9B" w:rsidP="00EE5E59">
      <w:pPr>
        <w:spacing w:after="0" w:line="240" w:lineRule="auto"/>
        <w:ind w:firstLine="567"/>
        <w:jc w:val="both"/>
        <w:rPr>
          <w:rFonts w:ascii="Times New Roman" w:eastAsia="Calibri" w:hAnsi="Times New Roman" w:cs="Times New Roman"/>
          <w:sz w:val="28"/>
          <w:szCs w:val="28"/>
        </w:rPr>
      </w:pPr>
      <w:r w:rsidRPr="00142A9B">
        <w:rPr>
          <w:rFonts w:ascii="Times New Roman" w:eastAsia="Calibri" w:hAnsi="Times New Roman" w:cs="Times New Roman"/>
          <w:sz w:val="28"/>
          <w:szCs w:val="28"/>
        </w:rPr>
        <w:t>1</w:t>
      </w:r>
      <w:r w:rsidR="000D4707">
        <w:rPr>
          <w:rFonts w:ascii="Times New Roman" w:eastAsia="Calibri" w:hAnsi="Times New Roman" w:cs="Times New Roman"/>
          <w:sz w:val="28"/>
          <w:szCs w:val="28"/>
        </w:rPr>
        <w:t>7</w:t>
      </w:r>
      <w:r w:rsidRPr="00142A9B">
        <w:rPr>
          <w:rFonts w:ascii="Times New Roman" w:eastAsia="Calibri" w:hAnsi="Times New Roman" w:cs="Times New Roman"/>
          <w:sz w:val="28"/>
          <w:szCs w:val="28"/>
        </w:rPr>
        <w:t>.4.</w:t>
      </w:r>
      <w:r w:rsidRPr="00142A9B">
        <w:rPr>
          <w:rFonts w:ascii="Times New Roman" w:eastAsia="Calibri" w:hAnsi="Times New Roman" w:cs="Times New Roman"/>
          <w:sz w:val="28"/>
          <w:szCs w:val="28"/>
        </w:rPr>
        <w:tab/>
        <w:t>Сельская навигация</w:t>
      </w:r>
    </w:p>
    <w:p w:rsidR="00142A9B" w:rsidRPr="00142A9B" w:rsidRDefault="00142A9B" w:rsidP="00EE5E59">
      <w:pPr>
        <w:spacing w:after="0" w:line="240" w:lineRule="auto"/>
        <w:ind w:firstLine="567"/>
        <w:jc w:val="both"/>
        <w:rPr>
          <w:rFonts w:ascii="Times New Roman" w:eastAsia="Calibri" w:hAnsi="Times New Roman" w:cs="Times New Roman"/>
          <w:sz w:val="28"/>
          <w:szCs w:val="28"/>
        </w:rPr>
      </w:pPr>
      <w:r w:rsidRPr="00142A9B">
        <w:rPr>
          <w:rFonts w:ascii="Times New Roman" w:eastAsia="Calibri" w:hAnsi="Times New Roman" w:cs="Times New Roman"/>
          <w:sz w:val="28"/>
          <w:szCs w:val="28"/>
        </w:rPr>
        <w:t>1</w:t>
      </w:r>
      <w:r w:rsidR="000D4707">
        <w:rPr>
          <w:rFonts w:ascii="Times New Roman" w:eastAsia="Calibri" w:hAnsi="Times New Roman" w:cs="Times New Roman"/>
          <w:sz w:val="28"/>
          <w:szCs w:val="28"/>
        </w:rPr>
        <w:t>7</w:t>
      </w:r>
      <w:r w:rsidRPr="00142A9B">
        <w:rPr>
          <w:rFonts w:ascii="Times New Roman" w:eastAsia="Calibri" w:hAnsi="Times New Roman" w:cs="Times New Roman"/>
          <w:sz w:val="28"/>
          <w:szCs w:val="28"/>
        </w:rPr>
        <w:t>.4.1.</w:t>
      </w:r>
      <w:r w:rsidRPr="00142A9B">
        <w:rPr>
          <w:rFonts w:ascii="Times New Roman" w:eastAsia="Calibri" w:hAnsi="Times New Roman" w:cs="Times New Roman"/>
          <w:sz w:val="28"/>
          <w:szCs w:val="28"/>
        </w:rPr>
        <w:tab/>
        <w:t>Сельская навигация должна размещаться в удобных для своей функции местах, не вызывая визуальный шум и не перекрывая архитектурные элементы зданий.</w:t>
      </w:r>
    </w:p>
    <w:p w:rsidR="00142A9B" w:rsidRPr="00142A9B" w:rsidRDefault="00142A9B" w:rsidP="00EE5E59">
      <w:pPr>
        <w:spacing w:after="0" w:line="240" w:lineRule="auto"/>
        <w:ind w:firstLine="567"/>
        <w:jc w:val="both"/>
        <w:rPr>
          <w:rFonts w:ascii="Times New Roman" w:eastAsia="Calibri" w:hAnsi="Times New Roman" w:cs="Times New Roman"/>
          <w:sz w:val="28"/>
          <w:szCs w:val="28"/>
        </w:rPr>
      </w:pPr>
      <w:r w:rsidRPr="00142A9B">
        <w:rPr>
          <w:rFonts w:ascii="Times New Roman" w:eastAsia="Calibri" w:hAnsi="Times New Roman" w:cs="Times New Roman"/>
          <w:sz w:val="28"/>
          <w:szCs w:val="28"/>
        </w:rPr>
        <w:t>1</w:t>
      </w:r>
      <w:r w:rsidR="000D4707">
        <w:rPr>
          <w:rFonts w:ascii="Times New Roman" w:eastAsia="Calibri" w:hAnsi="Times New Roman" w:cs="Times New Roman"/>
          <w:sz w:val="28"/>
          <w:szCs w:val="28"/>
        </w:rPr>
        <w:t>7</w:t>
      </w:r>
      <w:r w:rsidRPr="00142A9B">
        <w:rPr>
          <w:rFonts w:ascii="Times New Roman" w:eastAsia="Calibri" w:hAnsi="Times New Roman" w:cs="Times New Roman"/>
          <w:sz w:val="28"/>
          <w:szCs w:val="28"/>
        </w:rPr>
        <w:t>.5.</w:t>
      </w:r>
      <w:r w:rsidRPr="00142A9B">
        <w:rPr>
          <w:rFonts w:ascii="Times New Roman" w:eastAsia="Calibri" w:hAnsi="Times New Roman" w:cs="Times New Roman"/>
          <w:sz w:val="28"/>
          <w:szCs w:val="28"/>
        </w:rPr>
        <w:tab/>
        <w:t>Уличное искусство (стрит-арт, граффити, мурали).</w:t>
      </w:r>
    </w:p>
    <w:p w:rsidR="00142A9B" w:rsidRPr="00142A9B" w:rsidRDefault="00142A9B" w:rsidP="00EE5E59">
      <w:pPr>
        <w:spacing w:after="0" w:line="240" w:lineRule="auto"/>
        <w:ind w:firstLine="567"/>
        <w:jc w:val="both"/>
        <w:rPr>
          <w:rFonts w:ascii="Times New Roman" w:eastAsia="Calibri" w:hAnsi="Times New Roman" w:cs="Times New Roman"/>
          <w:sz w:val="28"/>
          <w:szCs w:val="28"/>
        </w:rPr>
      </w:pPr>
      <w:r w:rsidRPr="00142A9B">
        <w:rPr>
          <w:rFonts w:ascii="Times New Roman" w:eastAsia="Calibri" w:hAnsi="Times New Roman" w:cs="Times New Roman"/>
          <w:sz w:val="28"/>
          <w:szCs w:val="28"/>
        </w:rPr>
        <w:t>1</w:t>
      </w:r>
      <w:r w:rsidR="000D4707">
        <w:rPr>
          <w:rFonts w:ascii="Times New Roman" w:eastAsia="Calibri" w:hAnsi="Times New Roman" w:cs="Times New Roman"/>
          <w:sz w:val="28"/>
          <w:szCs w:val="28"/>
        </w:rPr>
        <w:t>7</w:t>
      </w:r>
      <w:r w:rsidRPr="00142A9B">
        <w:rPr>
          <w:rFonts w:ascii="Times New Roman" w:eastAsia="Calibri" w:hAnsi="Times New Roman" w:cs="Times New Roman"/>
          <w:sz w:val="28"/>
          <w:szCs w:val="28"/>
        </w:rPr>
        <w:t>.5.1.</w:t>
      </w:r>
      <w:r w:rsidRPr="00142A9B">
        <w:rPr>
          <w:rFonts w:ascii="Times New Roman" w:eastAsia="Calibri" w:hAnsi="Times New Roman" w:cs="Times New Roman"/>
          <w:sz w:val="28"/>
          <w:szCs w:val="28"/>
        </w:rPr>
        <w:tab/>
        <w:t>Рекомендуется определить и регламентировать сельские зоны и типы объектов где разрешено, запрещено или нормировано использование уличного искусства для стен, заборов и других поверхностей.</w:t>
      </w:r>
      <w:r w:rsidR="000D4707">
        <w:rPr>
          <w:rFonts w:ascii="Times New Roman" w:eastAsia="Calibri" w:hAnsi="Times New Roman" w:cs="Times New Roman"/>
          <w:sz w:val="28"/>
          <w:szCs w:val="28"/>
        </w:rPr>
        <w:t>»</w:t>
      </w:r>
      <w:r w:rsidR="00155F7D">
        <w:rPr>
          <w:rFonts w:ascii="Times New Roman" w:eastAsia="Calibri" w:hAnsi="Times New Roman" w:cs="Times New Roman"/>
          <w:sz w:val="28"/>
          <w:szCs w:val="28"/>
        </w:rPr>
        <w:t>.</w:t>
      </w:r>
    </w:p>
    <w:p w:rsidR="00212D4D" w:rsidRPr="007E0929" w:rsidRDefault="000D4707" w:rsidP="00EE5E5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212D4D" w:rsidRPr="007E0929">
        <w:rPr>
          <w:rFonts w:ascii="Times New Roman" w:hAnsi="Times New Roman" w:cs="Times New Roman"/>
          <w:sz w:val="28"/>
          <w:szCs w:val="28"/>
        </w:rPr>
        <w:t>. Решение вступает в силу со дня его обнародования.</w:t>
      </w:r>
    </w:p>
    <w:p w:rsidR="00875D0E" w:rsidRDefault="00875D0E" w:rsidP="00EE5E59">
      <w:pPr>
        <w:spacing w:after="0" w:line="240" w:lineRule="auto"/>
        <w:ind w:firstLine="567"/>
        <w:jc w:val="both"/>
        <w:rPr>
          <w:rFonts w:ascii="Times New Roman" w:hAnsi="Times New Roman" w:cs="Times New Roman"/>
          <w:sz w:val="28"/>
          <w:szCs w:val="28"/>
        </w:rPr>
      </w:pPr>
    </w:p>
    <w:p w:rsidR="00875D0E" w:rsidRPr="006053C4" w:rsidRDefault="00875D0E" w:rsidP="006053C4">
      <w:pPr>
        <w:spacing w:after="0" w:line="240" w:lineRule="auto"/>
        <w:jc w:val="both"/>
        <w:rPr>
          <w:rFonts w:ascii="Times New Roman" w:hAnsi="Times New Roman" w:cs="Times New Roman"/>
          <w:sz w:val="28"/>
          <w:szCs w:val="28"/>
        </w:rPr>
      </w:pPr>
    </w:p>
    <w:p w:rsidR="00212D4D" w:rsidRPr="006053C4" w:rsidRDefault="00212D4D" w:rsidP="006053C4">
      <w:pPr>
        <w:spacing w:after="0" w:line="240" w:lineRule="auto"/>
        <w:jc w:val="both"/>
        <w:rPr>
          <w:rFonts w:ascii="Times New Roman" w:hAnsi="Times New Roman" w:cs="Times New Roman"/>
          <w:sz w:val="28"/>
          <w:szCs w:val="28"/>
        </w:rPr>
      </w:pPr>
    </w:p>
    <w:p w:rsidR="006053C4" w:rsidRDefault="006053C4" w:rsidP="006053C4">
      <w:pPr>
        <w:pStyle w:val="ConsNonformat"/>
        <w:widowControl/>
        <w:ind w:right="0"/>
        <w:jc w:val="both"/>
        <w:rPr>
          <w:rFonts w:ascii="Times New Roman" w:hAnsi="Times New Roman"/>
          <w:sz w:val="28"/>
        </w:rPr>
      </w:pPr>
      <w:r>
        <w:rPr>
          <w:rFonts w:ascii="Times New Roman" w:hAnsi="Times New Roman"/>
          <w:sz w:val="28"/>
        </w:rPr>
        <w:t>Глава Новоджерелиевского</w:t>
      </w:r>
    </w:p>
    <w:p w:rsidR="006053C4" w:rsidRDefault="006053C4" w:rsidP="006053C4">
      <w:pPr>
        <w:pStyle w:val="ConsNonformat"/>
        <w:widowControl/>
        <w:ind w:right="0"/>
        <w:jc w:val="both"/>
        <w:rPr>
          <w:rFonts w:ascii="Times New Roman" w:hAnsi="Times New Roman"/>
          <w:sz w:val="28"/>
          <w:szCs w:val="28"/>
        </w:rPr>
      </w:pPr>
      <w:r w:rsidRPr="00694A98">
        <w:rPr>
          <w:rFonts w:ascii="Times New Roman" w:hAnsi="Times New Roman"/>
          <w:sz w:val="28"/>
          <w:szCs w:val="28"/>
        </w:rPr>
        <w:t xml:space="preserve">сельского поселения </w:t>
      </w:r>
    </w:p>
    <w:p w:rsidR="006053C4" w:rsidRDefault="006053C4" w:rsidP="006053C4">
      <w:pPr>
        <w:pStyle w:val="ConsNonformat"/>
        <w:widowControl/>
        <w:ind w:right="0"/>
        <w:jc w:val="both"/>
        <w:rPr>
          <w:rFonts w:ascii="Times New Roman" w:hAnsi="Times New Roman"/>
          <w:sz w:val="28"/>
        </w:rPr>
      </w:pPr>
      <w:r w:rsidRPr="00694A98">
        <w:rPr>
          <w:rFonts w:ascii="Times New Roman" w:hAnsi="Times New Roman"/>
          <w:sz w:val="28"/>
          <w:szCs w:val="28"/>
        </w:rPr>
        <w:t>Брюховецкого района</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О.В. Ткаченко</w:t>
      </w:r>
    </w:p>
    <w:p w:rsidR="00875D0E" w:rsidRDefault="00875D0E" w:rsidP="006053C4">
      <w:pPr>
        <w:pStyle w:val="ConsNonformat"/>
        <w:widowControl/>
        <w:ind w:right="0"/>
        <w:jc w:val="both"/>
        <w:rPr>
          <w:rFonts w:ascii="Times New Roman" w:hAnsi="Times New Roman"/>
          <w:sz w:val="28"/>
        </w:rPr>
      </w:pPr>
    </w:p>
    <w:p w:rsidR="00875D0E" w:rsidRPr="00423F70" w:rsidRDefault="00875D0E" w:rsidP="006053C4">
      <w:pPr>
        <w:pStyle w:val="ConsNonformat"/>
        <w:widowControl/>
        <w:ind w:right="0"/>
        <w:jc w:val="both"/>
        <w:rPr>
          <w:rFonts w:ascii="Times New Roman" w:hAnsi="Times New Roman"/>
          <w:sz w:val="28"/>
        </w:rPr>
      </w:pPr>
    </w:p>
    <w:p w:rsidR="00875D0E" w:rsidRDefault="00875D0E" w:rsidP="006053C4">
      <w:pPr>
        <w:pStyle w:val="ConsNonformat"/>
        <w:widowControl/>
        <w:ind w:right="0"/>
        <w:jc w:val="both"/>
        <w:rPr>
          <w:rFonts w:ascii="Times New Roman" w:hAnsi="Times New Roman"/>
          <w:sz w:val="28"/>
        </w:rPr>
      </w:pPr>
    </w:p>
    <w:p w:rsidR="006053C4" w:rsidRDefault="006053C4" w:rsidP="006053C4">
      <w:pPr>
        <w:pStyle w:val="ConsNonformat"/>
        <w:widowControl/>
        <w:ind w:right="0"/>
        <w:jc w:val="both"/>
        <w:rPr>
          <w:rFonts w:ascii="Times New Roman" w:hAnsi="Times New Roman"/>
          <w:sz w:val="28"/>
        </w:rPr>
      </w:pPr>
      <w:r>
        <w:rPr>
          <w:rFonts w:ascii="Times New Roman" w:hAnsi="Times New Roman"/>
          <w:sz w:val="28"/>
        </w:rPr>
        <w:t>Председатель Совета</w:t>
      </w:r>
    </w:p>
    <w:p w:rsidR="006053C4" w:rsidRDefault="006053C4" w:rsidP="006053C4">
      <w:pPr>
        <w:pStyle w:val="ConsNonformat"/>
        <w:widowControl/>
        <w:ind w:right="0"/>
        <w:jc w:val="both"/>
        <w:rPr>
          <w:rFonts w:ascii="Times New Roman" w:hAnsi="Times New Roman"/>
          <w:sz w:val="28"/>
        </w:rPr>
      </w:pPr>
      <w:r>
        <w:rPr>
          <w:rFonts w:ascii="Times New Roman" w:hAnsi="Times New Roman"/>
          <w:sz w:val="28"/>
        </w:rPr>
        <w:t>Новоджерелиевского</w:t>
      </w:r>
    </w:p>
    <w:p w:rsidR="006053C4" w:rsidRDefault="006053C4" w:rsidP="006053C4">
      <w:pPr>
        <w:pStyle w:val="ConsNonformat"/>
        <w:widowControl/>
        <w:ind w:right="0"/>
        <w:jc w:val="both"/>
        <w:rPr>
          <w:rFonts w:ascii="Times New Roman" w:hAnsi="Times New Roman"/>
          <w:sz w:val="28"/>
        </w:rPr>
      </w:pPr>
      <w:r>
        <w:rPr>
          <w:rFonts w:ascii="Times New Roman" w:hAnsi="Times New Roman"/>
          <w:sz w:val="28"/>
        </w:rPr>
        <w:t>сельского поселения</w:t>
      </w:r>
    </w:p>
    <w:p w:rsidR="006053C4" w:rsidRPr="00DC595E" w:rsidRDefault="006053C4" w:rsidP="006053C4">
      <w:pPr>
        <w:pStyle w:val="ConsNonformat"/>
        <w:widowControl/>
        <w:ind w:right="0"/>
        <w:jc w:val="both"/>
        <w:rPr>
          <w:rFonts w:ascii="Times New Roman" w:hAnsi="Times New Roman"/>
          <w:sz w:val="28"/>
        </w:rPr>
      </w:pPr>
      <w:r>
        <w:rPr>
          <w:rFonts w:ascii="Times New Roman" w:hAnsi="Times New Roman"/>
          <w:sz w:val="28"/>
        </w:rPr>
        <w:t>Брюховецкого района</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М.В. Братерская</w:t>
      </w:r>
    </w:p>
    <w:sectPr w:rsidR="006053C4" w:rsidRPr="00DC595E" w:rsidSect="00EE5E59">
      <w:headerReference w:type="default" r:id="rId6"/>
      <w:pgSz w:w="11906" w:h="16838"/>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201" w:rsidRDefault="00426201" w:rsidP="00EE5E59">
      <w:pPr>
        <w:spacing w:after="0" w:line="240" w:lineRule="auto"/>
      </w:pPr>
      <w:r>
        <w:separator/>
      </w:r>
    </w:p>
  </w:endnote>
  <w:endnote w:type="continuationSeparator" w:id="0">
    <w:p w:rsidR="00426201" w:rsidRDefault="00426201" w:rsidP="00EE5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201" w:rsidRDefault="00426201" w:rsidP="00EE5E59">
      <w:pPr>
        <w:spacing w:after="0" w:line="240" w:lineRule="auto"/>
      </w:pPr>
      <w:r>
        <w:separator/>
      </w:r>
    </w:p>
  </w:footnote>
  <w:footnote w:type="continuationSeparator" w:id="0">
    <w:p w:rsidR="00426201" w:rsidRDefault="00426201" w:rsidP="00EE5E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970301"/>
      <w:docPartObj>
        <w:docPartGallery w:val="Page Numbers (Top of Page)"/>
        <w:docPartUnique/>
      </w:docPartObj>
    </w:sdtPr>
    <w:sdtEndPr/>
    <w:sdtContent>
      <w:p w:rsidR="00EE5E59" w:rsidRDefault="00EE5E59">
        <w:pPr>
          <w:pStyle w:val="a6"/>
          <w:jc w:val="center"/>
        </w:pPr>
        <w:r>
          <w:fldChar w:fldCharType="begin"/>
        </w:r>
        <w:r>
          <w:instrText>PAGE   \* MERGEFORMAT</w:instrText>
        </w:r>
        <w:r>
          <w:fldChar w:fldCharType="separate"/>
        </w:r>
        <w:r w:rsidR="009C6998">
          <w:rPr>
            <w:noProof/>
          </w:rPr>
          <w:t>2</w:t>
        </w:r>
        <w:r>
          <w:fldChar w:fldCharType="end"/>
        </w:r>
      </w:p>
    </w:sdtContent>
  </w:sdt>
  <w:p w:rsidR="00EE5E59" w:rsidRDefault="00EE5E5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55E"/>
    <w:rsid w:val="000D4707"/>
    <w:rsid w:val="00142A9B"/>
    <w:rsid w:val="00155F7D"/>
    <w:rsid w:val="00212D4D"/>
    <w:rsid w:val="002B34FD"/>
    <w:rsid w:val="00304E06"/>
    <w:rsid w:val="0031501C"/>
    <w:rsid w:val="003A5FD5"/>
    <w:rsid w:val="003D330F"/>
    <w:rsid w:val="003D4324"/>
    <w:rsid w:val="00423D78"/>
    <w:rsid w:val="00426201"/>
    <w:rsid w:val="00515ABC"/>
    <w:rsid w:val="005C4E20"/>
    <w:rsid w:val="005E4326"/>
    <w:rsid w:val="006053C4"/>
    <w:rsid w:val="0068023D"/>
    <w:rsid w:val="006B0FA0"/>
    <w:rsid w:val="006B5447"/>
    <w:rsid w:val="00703E36"/>
    <w:rsid w:val="007100D3"/>
    <w:rsid w:val="0073013A"/>
    <w:rsid w:val="007E0929"/>
    <w:rsid w:val="00802C86"/>
    <w:rsid w:val="00824ABC"/>
    <w:rsid w:val="0084391D"/>
    <w:rsid w:val="00875D0E"/>
    <w:rsid w:val="008B3458"/>
    <w:rsid w:val="009A1722"/>
    <w:rsid w:val="009C6998"/>
    <w:rsid w:val="009D3661"/>
    <w:rsid w:val="00B7755E"/>
    <w:rsid w:val="00BF268A"/>
    <w:rsid w:val="00C97EA4"/>
    <w:rsid w:val="00D76C1E"/>
    <w:rsid w:val="00D83A13"/>
    <w:rsid w:val="00DB6074"/>
    <w:rsid w:val="00DC73D4"/>
    <w:rsid w:val="00DF4802"/>
    <w:rsid w:val="00E80A4B"/>
    <w:rsid w:val="00EC7EC6"/>
    <w:rsid w:val="00EE5E59"/>
    <w:rsid w:val="00F77448"/>
    <w:rsid w:val="00FC1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FD75AF-A779-44F8-B80A-8BC19CAFA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515ABC"/>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15ABC"/>
    <w:rPr>
      <w:rFonts w:ascii="Arial" w:hAnsi="Arial" w:cs="Arial"/>
      <w:b/>
      <w:bCs/>
      <w:color w:val="26282F"/>
      <w:sz w:val="24"/>
      <w:szCs w:val="24"/>
    </w:rPr>
  </w:style>
  <w:style w:type="paragraph" w:customStyle="1" w:styleId="11">
    <w:name w:val="Абзац списка1"/>
    <w:basedOn w:val="a"/>
    <w:rsid w:val="00515ABC"/>
    <w:pPr>
      <w:ind w:left="720"/>
    </w:pPr>
    <w:rPr>
      <w:rFonts w:ascii="Calibri" w:eastAsia="Times New Roman" w:hAnsi="Calibri" w:cs="Times New Roman"/>
    </w:rPr>
  </w:style>
  <w:style w:type="character" w:customStyle="1" w:styleId="a3">
    <w:name w:val="Гипертекстовая ссылка"/>
    <w:uiPriority w:val="99"/>
    <w:rsid w:val="00515ABC"/>
    <w:rPr>
      <w:b w:val="0"/>
      <w:bCs w:val="0"/>
      <w:color w:val="008000"/>
    </w:rPr>
  </w:style>
  <w:style w:type="paragraph" w:customStyle="1" w:styleId="ConsNonformat">
    <w:name w:val="ConsNonformat"/>
    <w:rsid w:val="006053C4"/>
    <w:pPr>
      <w:widowControl w:val="0"/>
      <w:snapToGrid w:val="0"/>
      <w:spacing w:after="0" w:line="240" w:lineRule="auto"/>
      <w:ind w:right="19772"/>
    </w:pPr>
    <w:rPr>
      <w:rFonts w:ascii="Courier New" w:eastAsiaTheme="minorEastAsia" w:hAnsi="Courier New" w:cs="Times New Roman"/>
      <w:sz w:val="20"/>
      <w:szCs w:val="20"/>
      <w:lang w:eastAsia="ru-RU"/>
    </w:rPr>
  </w:style>
  <w:style w:type="paragraph" w:styleId="a4">
    <w:name w:val="Balloon Text"/>
    <w:basedOn w:val="a"/>
    <w:link w:val="a5"/>
    <w:uiPriority w:val="99"/>
    <w:semiHidden/>
    <w:unhideWhenUsed/>
    <w:rsid w:val="006B544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B5447"/>
    <w:rPr>
      <w:rFonts w:ascii="Segoe UI" w:hAnsi="Segoe UI" w:cs="Segoe UI"/>
      <w:sz w:val="18"/>
      <w:szCs w:val="18"/>
    </w:rPr>
  </w:style>
  <w:style w:type="paragraph" w:styleId="a6">
    <w:name w:val="header"/>
    <w:basedOn w:val="a"/>
    <w:link w:val="a7"/>
    <w:uiPriority w:val="99"/>
    <w:unhideWhenUsed/>
    <w:rsid w:val="00EE5E5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E5E59"/>
  </w:style>
  <w:style w:type="paragraph" w:styleId="a8">
    <w:name w:val="footer"/>
    <w:basedOn w:val="a"/>
    <w:link w:val="a9"/>
    <w:uiPriority w:val="99"/>
    <w:unhideWhenUsed/>
    <w:rsid w:val="00EE5E5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E5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04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4</Pages>
  <Words>1197</Words>
  <Characters>6827</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И. Литовка</dc:creator>
  <cp:lastModifiedBy>11</cp:lastModifiedBy>
  <cp:revision>10</cp:revision>
  <cp:lastPrinted>2017-12-12T14:35:00Z</cp:lastPrinted>
  <dcterms:created xsi:type="dcterms:W3CDTF">2017-08-22T12:07:00Z</dcterms:created>
  <dcterms:modified xsi:type="dcterms:W3CDTF">2018-01-15T12:23:00Z</dcterms:modified>
</cp:coreProperties>
</file>