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0C0DDF" w:rsidP="000C0D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946A15" w:rsidP="0045738E">
      <w:pPr>
        <w:rPr>
          <w:sz w:val="28"/>
        </w:rPr>
      </w:pPr>
      <w:r>
        <w:rPr>
          <w:sz w:val="28"/>
        </w:rPr>
        <w:t xml:space="preserve">от </w:t>
      </w:r>
      <w:r w:rsidR="00987654">
        <w:rPr>
          <w:sz w:val="28"/>
        </w:rPr>
        <w:t>____________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987654">
        <w:rPr>
          <w:sz w:val="28"/>
        </w:rPr>
        <w:t>__________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992E45" w:rsidRDefault="00992E45" w:rsidP="00992E45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Брюховецкого района от 26 ноября 2014 года № 32 «О бюджете Новоджерелиевского сельского поселения Брюховецкого района на 2015 год» следующие изменения:</w:t>
      </w:r>
    </w:p>
    <w:p w:rsidR="00992E45" w:rsidRDefault="00992E45" w:rsidP="00992E4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>1) в подпункте 1 пункта 1 слова «общий объем доходов в сумме</w:t>
      </w:r>
      <w:r>
        <w:rPr>
          <w:color w:val="000000"/>
          <w:sz w:val="28"/>
          <w:szCs w:val="28"/>
        </w:rPr>
        <w:t xml:space="preserve"> </w:t>
      </w:r>
      <w:r w:rsidR="009A15BB" w:rsidRPr="00147C86">
        <w:rPr>
          <w:color w:val="000000"/>
          <w:sz w:val="28"/>
          <w:szCs w:val="28"/>
        </w:rPr>
        <w:t>39118,7</w:t>
      </w:r>
      <w:r w:rsidR="009A15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 xml:space="preserve">тыс. рублей», заменить словами «общий объем доходов в сумме </w:t>
      </w:r>
      <w:r w:rsidR="00196A4A" w:rsidRPr="00196A4A">
        <w:rPr>
          <w:color w:val="000000"/>
          <w:sz w:val="28"/>
          <w:szCs w:val="28"/>
        </w:rPr>
        <w:t>40089,8</w:t>
      </w:r>
      <w:r w:rsidR="0014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рублей»;</w:t>
      </w:r>
    </w:p>
    <w:p w:rsidR="00992E45" w:rsidRDefault="00992E45" w:rsidP="00992E4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подпункте 2 пункта 1 слова «общий объем расходов в сумме </w:t>
      </w:r>
      <w:r w:rsidR="009B65BA" w:rsidRPr="00E622FA">
        <w:rPr>
          <w:sz w:val="28"/>
          <w:szCs w:val="28"/>
        </w:rPr>
        <w:t>41877,5</w:t>
      </w:r>
      <w:r w:rsidR="009B65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рублей», заменить словами «общий объем расходов в сумме </w:t>
      </w:r>
      <w:r w:rsidR="009B65BA" w:rsidRPr="009B65BA">
        <w:rPr>
          <w:color w:val="000000"/>
          <w:sz w:val="28"/>
          <w:szCs w:val="28"/>
        </w:rPr>
        <w:t>42582,40</w:t>
      </w:r>
      <w:r>
        <w:rPr>
          <w:color w:val="000000"/>
          <w:sz w:val="28"/>
          <w:szCs w:val="28"/>
        </w:rPr>
        <w:t xml:space="preserve"> тыс. рублей»;</w:t>
      </w:r>
    </w:p>
    <w:p w:rsidR="0019489E" w:rsidRDefault="0019489E" w:rsidP="00987654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подпункте 4 пункта 1 слова «дефицит местного бюджета в сумме 2758,8 тыс. рублей,» заменить словами «дефицит местного бюджета в сумме 2492,6 тыс. рублей.»;</w:t>
      </w:r>
    </w:p>
    <w:p w:rsidR="00992E45" w:rsidRPr="00F51477" w:rsidRDefault="0049678C" w:rsidP="00987654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19489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92E45">
        <w:rPr>
          <w:sz w:val="28"/>
          <w:szCs w:val="28"/>
        </w:rPr>
        <w:t>,</w:t>
      </w:r>
      <w:r w:rsidR="00E622FA">
        <w:rPr>
          <w:sz w:val="28"/>
          <w:szCs w:val="28"/>
        </w:rPr>
        <w:t>3,</w:t>
      </w:r>
      <w:r w:rsidR="00992E45">
        <w:rPr>
          <w:sz w:val="28"/>
          <w:szCs w:val="28"/>
        </w:rPr>
        <w:t>4,5,6 изложить в новой редакции</w:t>
      </w:r>
      <w:r w:rsidR="00987654">
        <w:rPr>
          <w:sz w:val="28"/>
          <w:szCs w:val="28"/>
        </w:rPr>
        <w:t xml:space="preserve"> </w:t>
      </w:r>
      <w:r w:rsidR="00992E45">
        <w:rPr>
          <w:sz w:val="28"/>
          <w:szCs w:val="28"/>
        </w:rPr>
        <w:t>(приложения 1- 5).</w:t>
      </w:r>
    </w:p>
    <w:p w:rsidR="00992E45" w:rsidRPr="006A133E" w:rsidRDefault="00992E45" w:rsidP="00992E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    </w:t>
      </w:r>
    </w:p>
    <w:p w:rsidR="00992E45" w:rsidRDefault="00992E45" w:rsidP="00987654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987654" w:rsidRDefault="00987654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987654" w:rsidRDefault="00987654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О.В.Ткаченко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EB2DCD" w:rsidRDefault="00EB2DCD" w:rsidP="00EB2DCD">
      <w:pPr>
        <w:ind w:firstLine="5103"/>
        <w:rPr>
          <w:sz w:val="28"/>
          <w:szCs w:val="28"/>
        </w:rPr>
      </w:pP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B2DCD" w:rsidRDefault="00EB2DCD" w:rsidP="00EB2DC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0C0DDF" w:rsidRDefault="000C0DDF" w:rsidP="000C0DD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321" w:hanging="26"/>
        <w:rPr>
          <w:sz w:val="28"/>
          <w:szCs w:val="28"/>
        </w:rPr>
      </w:pPr>
    </w:p>
    <w:p w:rsidR="000C0DDF" w:rsidRDefault="000C0DDF" w:rsidP="000C0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бюджета муниципального образования Новоджерелиевское сельское поселение по кодам видов (подвидов) классификации доходов бюджета на 2015 год</w:t>
      </w:r>
    </w:p>
    <w:p w:rsidR="000C0DDF" w:rsidRDefault="000C0DDF" w:rsidP="000C0DDF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0C0DDF" w:rsidRPr="000C0DDF" w:rsidTr="000C0DDF">
        <w:trPr>
          <w:trHeight w:hRule="exact" w:val="9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0DDF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0C0DD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</w:pPr>
            <w:r w:rsidRPr="000C0DDF">
              <w:rPr>
                <w:sz w:val="28"/>
                <w:szCs w:val="28"/>
              </w:rPr>
              <w:t>Сумма</w:t>
            </w:r>
          </w:p>
          <w:p w:rsidR="000C0DDF" w:rsidRPr="000C0DDF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0DDF">
              <w:rPr>
                <w:sz w:val="28"/>
                <w:szCs w:val="28"/>
              </w:rPr>
              <w:t>(тыс.руб.)</w:t>
            </w:r>
          </w:p>
        </w:tc>
      </w:tr>
      <w:tr w:rsidR="000C0DDF" w:rsidRPr="000C0DDF" w:rsidTr="008573BB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0DDF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</w:pPr>
            <w:r w:rsidRPr="000C0DDF">
              <w:rPr>
                <w:sz w:val="28"/>
                <w:szCs w:val="28"/>
              </w:rPr>
              <w:t>Налоговые и неналоговые доходы</w:t>
            </w:r>
          </w:p>
          <w:p w:rsidR="000C0DDF" w:rsidRPr="000C0DDF" w:rsidRDefault="000C0DDF" w:rsidP="000C0DDF">
            <w:pPr>
              <w:shd w:val="clear" w:color="auto" w:fill="FFFFFF"/>
              <w:ind w:left="1349"/>
              <w:jc w:val="both"/>
            </w:pPr>
          </w:p>
          <w:p w:rsidR="000C0DDF" w:rsidRPr="000C0DDF" w:rsidRDefault="000C0DDF" w:rsidP="000C0DDF">
            <w:pPr>
              <w:shd w:val="clear" w:color="auto" w:fill="FFFFFF"/>
              <w:ind w:left="1349"/>
              <w:jc w:val="both"/>
            </w:pPr>
          </w:p>
          <w:p w:rsidR="000C0DDF" w:rsidRPr="000C0DDF" w:rsidRDefault="000C0DDF" w:rsidP="000C0DDF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</w:pPr>
            <w:r w:rsidRPr="000C0DDF">
              <w:rPr>
                <w:sz w:val="28"/>
                <w:szCs w:val="28"/>
              </w:rPr>
              <w:t>21054,7</w:t>
            </w:r>
          </w:p>
        </w:tc>
      </w:tr>
      <w:tr w:rsidR="000C0DDF" w:rsidRPr="00C122FB" w:rsidTr="008573BB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870819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70819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5A1D78" w:rsidRDefault="000C0DDF" w:rsidP="000C0DDF">
            <w:pPr>
              <w:shd w:val="clear" w:color="auto" w:fill="FFFFFF"/>
              <w:ind w:left="5"/>
              <w:jc w:val="both"/>
            </w:pPr>
            <w:r w:rsidRPr="005A1D78">
              <w:rPr>
                <w:sz w:val="28"/>
                <w:szCs w:val="28"/>
              </w:rPr>
              <w:t>Налог на доходы физических лиц*</w:t>
            </w:r>
          </w:p>
          <w:p w:rsidR="000C0DDF" w:rsidRPr="005A1D78" w:rsidRDefault="000C0DDF" w:rsidP="000C0DDF">
            <w:pPr>
              <w:shd w:val="clear" w:color="auto" w:fill="FFFFFF"/>
              <w:ind w:left="5"/>
              <w:jc w:val="both"/>
            </w:pPr>
          </w:p>
          <w:p w:rsidR="000C0DDF" w:rsidRPr="005A1D78" w:rsidRDefault="000C0DDF" w:rsidP="000C0DDF">
            <w:pPr>
              <w:shd w:val="clear" w:color="auto" w:fill="FFFFFF"/>
              <w:ind w:left="5"/>
              <w:jc w:val="both"/>
            </w:pPr>
          </w:p>
          <w:p w:rsidR="000C0DDF" w:rsidRPr="005A1D78" w:rsidRDefault="000C0DDF" w:rsidP="000C0DD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44</w:t>
            </w:r>
            <w:r w:rsidRPr="002000C0">
              <w:rPr>
                <w:sz w:val="28"/>
                <w:szCs w:val="28"/>
              </w:rPr>
              <w:t>00,0</w:t>
            </w:r>
          </w:p>
          <w:p w:rsidR="000C0DDF" w:rsidRPr="002000C0" w:rsidRDefault="000C0DDF" w:rsidP="000C0DDF">
            <w:pPr>
              <w:shd w:val="clear" w:color="auto" w:fill="FFFFFF"/>
              <w:jc w:val="both"/>
            </w:pPr>
          </w:p>
        </w:tc>
      </w:tr>
      <w:tr w:rsidR="000C0DDF" w:rsidRPr="00C122FB" w:rsidTr="008573BB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870819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70819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5A1D78" w:rsidRDefault="000C0DDF" w:rsidP="000C0DD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A1D78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0C0DDF" w:rsidRPr="005A1D78" w:rsidRDefault="000C0DDF" w:rsidP="000C0DD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74,3</w:t>
            </w:r>
          </w:p>
        </w:tc>
      </w:tr>
      <w:tr w:rsidR="000C0DDF" w:rsidRPr="00C122FB" w:rsidTr="008573BB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870819" w:rsidRDefault="000C0DDF" w:rsidP="000C0DDF">
            <w:pPr>
              <w:shd w:val="clear" w:color="auto" w:fill="FFFFFF"/>
              <w:jc w:val="both"/>
            </w:pPr>
            <w:r w:rsidRPr="00870819">
              <w:rPr>
                <w:sz w:val="28"/>
                <w:szCs w:val="28"/>
              </w:rPr>
              <w:t>1 03 02150 01 0000 110</w:t>
            </w:r>
          </w:p>
          <w:p w:rsidR="000C0DDF" w:rsidRPr="00870819" w:rsidRDefault="000C0DDF" w:rsidP="000C0DDF">
            <w:pPr>
              <w:shd w:val="clear" w:color="auto" w:fill="FFFFFF"/>
              <w:jc w:val="both"/>
            </w:pPr>
            <w:r w:rsidRPr="00870819">
              <w:rPr>
                <w:sz w:val="28"/>
                <w:szCs w:val="28"/>
              </w:rPr>
              <w:t>1 03 02160 01 0000 110</w:t>
            </w:r>
          </w:p>
          <w:p w:rsidR="000C0DDF" w:rsidRPr="00870819" w:rsidRDefault="000C0DDF" w:rsidP="000C0DDF">
            <w:pPr>
              <w:shd w:val="clear" w:color="auto" w:fill="FFFFFF"/>
              <w:jc w:val="both"/>
            </w:pPr>
            <w:r w:rsidRPr="00870819">
              <w:rPr>
                <w:sz w:val="28"/>
                <w:szCs w:val="28"/>
              </w:rPr>
              <w:t>1 03 02170 01 0000 110</w:t>
            </w:r>
          </w:p>
          <w:p w:rsidR="000C0DDF" w:rsidRPr="00870819" w:rsidRDefault="000C0DDF" w:rsidP="000C0DDF">
            <w:pPr>
              <w:shd w:val="clear" w:color="auto" w:fill="FFFFFF"/>
              <w:jc w:val="both"/>
            </w:pPr>
            <w:r w:rsidRPr="00870819"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5A1D78" w:rsidRDefault="000C0DDF" w:rsidP="000C0DD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A1D78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>2779,8</w:t>
            </w:r>
          </w:p>
        </w:tc>
      </w:tr>
      <w:tr w:rsidR="000C0DDF" w:rsidRPr="00C122FB" w:rsidTr="008573BB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AD53A5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3A5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5A1D78" w:rsidRDefault="000C0DDF" w:rsidP="000C0DD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A1D78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1300,0</w:t>
            </w:r>
          </w:p>
        </w:tc>
      </w:tr>
      <w:tr w:rsidR="000C0DDF" w:rsidRPr="00C122FB" w:rsidTr="008573BB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870819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70819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5A1D78" w:rsidRDefault="000C0DDF" w:rsidP="000C0DD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A1D7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7267,0</w:t>
            </w:r>
          </w:p>
        </w:tc>
      </w:tr>
      <w:tr w:rsidR="000C0DDF" w:rsidRPr="00C122FB" w:rsidTr="008573BB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870819" w:rsidRDefault="000C0DDF" w:rsidP="000C0DDF">
            <w:pPr>
              <w:shd w:val="clear" w:color="auto" w:fill="FFFFFF"/>
              <w:jc w:val="both"/>
              <w:rPr>
                <w:spacing w:val="-1"/>
              </w:rPr>
            </w:pPr>
            <w:r w:rsidRPr="00CD68B8">
              <w:rPr>
                <w:sz w:val="28"/>
                <w:szCs w:val="28"/>
              </w:rPr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FC6420" w:rsidRDefault="000C0DDF" w:rsidP="00E3294F">
            <w:pPr>
              <w:shd w:val="clear" w:color="auto" w:fill="FFFFFF"/>
              <w:ind w:left="5"/>
              <w:jc w:val="both"/>
            </w:pPr>
            <w:r w:rsidRPr="00FC6420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C6420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5132,0</w:t>
            </w:r>
          </w:p>
        </w:tc>
      </w:tr>
      <w:tr w:rsidR="000C0DDF" w:rsidRPr="00C122FB" w:rsidTr="008573BB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870819" w:rsidRDefault="000C0DDF" w:rsidP="000C0DDF">
            <w:pPr>
              <w:shd w:val="clear" w:color="auto" w:fill="FFFFFF"/>
              <w:jc w:val="both"/>
            </w:pPr>
            <w:r w:rsidRPr="00870819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5A1D78" w:rsidRDefault="000C0DDF" w:rsidP="000C0DDF">
            <w:pPr>
              <w:shd w:val="clear" w:color="auto" w:fill="FFFFFF"/>
              <w:jc w:val="both"/>
            </w:pPr>
            <w:r w:rsidRPr="005A1D78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0C0DDF" w:rsidRPr="005A1D78" w:rsidRDefault="000C0DDF" w:rsidP="000C0DDF">
            <w:pPr>
              <w:shd w:val="clear" w:color="auto" w:fill="FFFFFF"/>
              <w:jc w:val="both"/>
            </w:pPr>
            <w:r w:rsidRPr="005A1D78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16,2</w:t>
            </w:r>
          </w:p>
        </w:tc>
      </w:tr>
      <w:tr w:rsidR="000C0DDF" w:rsidRPr="002000C0" w:rsidTr="008573BB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000C0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2000C0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2000C0"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85,4</w:t>
            </w:r>
          </w:p>
        </w:tc>
      </w:tr>
      <w:tr w:rsidR="000C0DDF" w:rsidRPr="002000C0" w:rsidTr="008573BB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jc w:val="both"/>
              <w:rPr>
                <w:rFonts w:ascii="Arial" w:hAnsi="Arial" w:cs="Arial"/>
              </w:rPr>
            </w:pPr>
            <w:r w:rsidRPr="002000C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DF" w:rsidRPr="002000C0" w:rsidRDefault="000C0DDF" w:rsidP="000C0DDF">
            <w:pPr>
              <w:jc w:val="both"/>
            </w:pPr>
            <w:r w:rsidRPr="002000C0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DF" w:rsidRPr="002000C0" w:rsidRDefault="000C0DDF" w:rsidP="000C0DDF">
            <w:pPr>
              <w:jc w:val="both"/>
              <w:rPr>
                <w:rFonts w:ascii="Arial" w:hAnsi="Arial" w:cs="Arial"/>
              </w:rPr>
            </w:pPr>
          </w:p>
        </w:tc>
      </w:tr>
      <w:tr w:rsidR="000C0DDF" w:rsidRPr="000C0DDF" w:rsidTr="008573BB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0DD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0C0DDF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0C0DDF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</w:pPr>
            <w:r w:rsidRPr="000C0DDF">
              <w:rPr>
                <w:sz w:val="28"/>
                <w:szCs w:val="28"/>
              </w:rPr>
              <w:t>19034,1</w:t>
            </w:r>
          </w:p>
          <w:p w:rsidR="000C0DDF" w:rsidRPr="000C0DDF" w:rsidRDefault="000C0DDF" w:rsidP="000C0DDF">
            <w:pPr>
              <w:shd w:val="clear" w:color="auto" w:fill="FFFFFF"/>
              <w:jc w:val="both"/>
            </w:pPr>
          </w:p>
        </w:tc>
      </w:tr>
      <w:tr w:rsidR="000C0DDF" w:rsidRPr="002000C0" w:rsidTr="008573BB">
        <w:trPr>
          <w:trHeight w:hRule="exact" w:val="14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000C0">
              <w:rPr>
                <w:sz w:val="28"/>
                <w:szCs w:val="28"/>
              </w:rPr>
              <w:t xml:space="preserve">Субвенции на осуществление </w:t>
            </w:r>
            <w:r w:rsidRPr="002000C0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2000C0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>3,8</w:t>
            </w:r>
          </w:p>
        </w:tc>
      </w:tr>
      <w:tr w:rsidR="000C0DDF" w:rsidRPr="002000C0" w:rsidTr="008573BB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ind w:right="29" w:hanging="5"/>
              <w:jc w:val="both"/>
            </w:pPr>
            <w:r w:rsidRPr="002000C0">
              <w:rPr>
                <w:spacing w:val="-1"/>
                <w:sz w:val="28"/>
                <w:szCs w:val="28"/>
              </w:rPr>
              <w:t xml:space="preserve">Дотации бюджетам поселений на выравнивание уровня бюджетной </w:t>
            </w:r>
            <w:r>
              <w:rPr>
                <w:spacing w:val="-1"/>
                <w:sz w:val="28"/>
                <w:szCs w:val="28"/>
              </w:rPr>
              <w:t>обеспеченности поселения на 2015</w:t>
            </w:r>
            <w:r w:rsidRPr="002000C0">
              <w:rPr>
                <w:spacing w:val="-1"/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>768,5</w:t>
            </w:r>
          </w:p>
        </w:tc>
      </w:tr>
      <w:tr w:rsidR="000C0DDF" w:rsidRPr="002000C0" w:rsidTr="008573BB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ind w:right="360"/>
              <w:jc w:val="both"/>
            </w:pPr>
            <w:r w:rsidRPr="002000C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181,8</w:t>
            </w:r>
          </w:p>
        </w:tc>
      </w:tr>
      <w:tr w:rsidR="000C0DDF" w:rsidRPr="002000C0" w:rsidTr="008573BB">
        <w:trPr>
          <w:trHeight w:hRule="exact" w:val="3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CD68B8" w:rsidRDefault="000C0DDF" w:rsidP="000C0DDF">
            <w:pPr>
              <w:jc w:val="both"/>
              <w:rPr>
                <w:b/>
              </w:rPr>
            </w:pPr>
            <w:r w:rsidRPr="00CD68B8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67662D" w:rsidRDefault="000C0DDF" w:rsidP="000C0DDF">
            <w:pPr>
              <w:jc w:val="both"/>
            </w:pPr>
            <w:r w:rsidRPr="0067662D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CD68B8" w:rsidRDefault="000C0DDF" w:rsidP="000C0DDF">
            <w:pPr>
              <w:jc w:val="both"/>
            </w:pPr>
            <w:r w:rsidRPr="00CD68B8">
              <w:rPr>
                <w:sz w:val="28"/>
                <w:szCs w:val="28"/>
              </w:rPr>
              <w:t>1187,0</w:t>
            </w:r>
          </w:p>
        </w:tc>
      </w:tr>
      <w:tr w:rsidR="000C0DDF" w:rsidRPr="002000C0" w:rsidTr="008573BB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CD68B8" w:rsidRDefault="000C0DDF" w:rsidP="000C0DDF">
            <w:pPr>
              <w:jc w:val="both"/>
              <w:rPr>
                <w:b/>
              </w:rPr>
            </w:pPr>
            <w:r w:rsidRPr="00CD68B8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67662D" w:rsidRDefault="000C0DDF" w:rsidP="000C0DDF">
            <w:pPr>
              <w:jc w:val="both"/>
            </w:pPr>
            <w:r w:rsidRPr="0067662D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</w:t>
            </w:r>
            <w:r>
              <w:rPr>
                <w:sz w:val="28"/>
                <w:szCs w:val="28"/>
              </w:rPr>
              <w:t xml:space="preserve"> </w:t>
            </w:r>
            <w:r w:rsidRPr="0067662D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CD68B8" w:rsidRDefault="000C0DDF" w:rsidP="000C0DDF">
            <w:pPr>
              <w:jc w:val="both"/>
            </w:pPr>
            <w:r w:rsidRPr="00CD68B8">
              <w:rPr>
                <w:sz w:val="28"/>
                <w:szCs w:val="28"/>
              </w:rPr>
              <w:t>3600,0</w:t>
            </w:r>
          </w:p>
        </w:tc>
      </w:tr>
      <w:tr w:rsidR="000C0DDF" w:rsidRPr="002000C0" w:rsidTr="008573BB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B0623E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324424" w:rsidRDefault="000C0DDF" w:rsidP="000C0DDF">
            <w:pPr>
              <w:shd w:val="clear" w:color="auto" w:fill="FFFFFF"/>
              <w:ind w:right="360"/>
              <w:jc w:val="both"/>
            </w:pPr>
            <w:r w:rsidRPr="00324424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-50,0</w:t>
            </w:r>
          </w:p>
        </w:tc>
      </w:tr>
      <w:tr w:rsidR="000C0DDF" w:rsidRPr="002000C0" w:rsidTr="008573BB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ind w:right="360"/>
              <w:jc w:val="both"/>
            </w:pPr>
            <w:r w:rsidRPr="002000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>-586,5</w:t>
            </w:r>
          </w:p>
        </w:tc>
      </w:tr>
      <w:tr w:rsidR="000C0DDF" w:rsidRPr="002000C0" w:rsidTr="008573BB">
        <w:trPr>
          <w:trHeight w:hRule="exact" w:val="1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1E7E35" w:rsidRDefault="000C0DDF" w:rsidP="000C0DDF">
            <w:pPr>
              <w:jc w:val="both"/>
            </w:pPr>
            <w:r w:rsidRPr="001E7E35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4229,3</w:t>
            </w:r>
          </w:p>
        </w:tc>
      </w:tr>
      <w:tr w:rsidR="000C0DDF" w:rsidRPr="002000C0" w:rsidTr="008573BB">
        <w:trPr>
          <w:trHeight w:hRule="exact" w:val="19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1E7E35" w:rsidRDefault="000C0DDF" w:rsidP="000C0DDF">
            <w:pPr>
              <w:jc w:val="both"/>
            </w:pPr>
            <w:r w:rsidRPr="001E7E35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2000C0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9661,9</w:t>
            </w:r>
          </w:p>
        </w:tc>
      </w:tr>
      <w:tr w:rsidR="000C0DDF" w:rsidRPr="002000C0" w:rsidTr="000C0DDF">
        <w:trPr>
          <w:trHeight w:hRule="exact" w:val="29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202 04041 10 0000 151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Default="000C0DDF" w:rsidP="000C0DDF">
            <w:pPr>
              <w:jc w:val="both"/>
            </w:pPr>
            <w:r>
              <w:rPr>
                <w:sz w:val="28"/>
                <w:szCs w:val="28"/>
              </w:rPr>
              <w:t xml:space="preserve">Иные межбюджетные трансферты на 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0C0DDF" w:rsidRDefault="000C0DDF" w:rsidP="000C0DDF">
            <w:pPr>
              <w:jc w:val="both"/>
            </w:pPr>
            <w:r>
              <w:rPr>
                <w:sz w:val="28"/>
                <w:szCs w:val="28"/>
              </w:rPr>
              <w:t>и развитию системы библиотечного дела с учетом задачи расширения информационных технологий и оцифровки</w:t>
            </w:r>
          </w:p>
          <w:p w:rsidR="000C0DDF" w:rsidRDefault="000C0DDF" w:rsidP="000C0DDF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Default="000C0DDF" w:rsidP="000C0DD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39,3</w:t>
            </w:r>
          </w:p>
        </w:tc>
      </w:tr>
      <w:tr w:rsidR="000C0DDF" w:rsidRPr="000C0DDF" w:rsidTr="008573BB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C0DD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DF" w:rsidRPr="000C0DDF" w:rsidRDefault="000C0DDF" w:rsidP="000C0DD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DDF" w:rsidRPr="000C0DDF" w:rsidRDefault="000C0DDF" w:rsidP="000C0DDF">
            <w:pPr>
              <w:shd w:val="clear" w:color="auto" w:fill="FFFFFF"/>
              <w:jc w:val="both"/>
              <w:rPr>
                <w:color w:val="000000"/>
              </w:rPr>
            </w:pPr>
            <w:r w:rsidRPr="000C0DDF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0C0DDF">
              <w:rPr>
                <w:color w:val="000000"/>
                <w:sz w:val="28"/>
                <w:szCs w:val="28"/>
              </w:rPr>
              <w:t>40089,8</w:t>
            </w:r>
          </w:p>
        </w:tc>
      </w:tr>
    </w:tbl>
    <w:p w:rsidR="000C0DDF" w:rsidRPr="002000C0" w:rsidRDefault="000C0DDF" w:rsidP="000C0DD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0C0DDF" w:rsidRDefault="000C0DDF" w:rsidP="000C0DDF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proofErr w:type="gramStart"/>
      <w:r w:rsidRPr="00C92626">
        <w:rPr>
          <w:sz w:val="28"/>
        </w:rPr>
        <w:t>В</w:t>
      </w:r>
      <w:proofErr w:type="gramEnd"/>
      <w:r w:rsidRPr="00C92626">
        <w:rPr>
          <w:sz w:val="28"/>
        </w:rPr>
        <w:t xml:space="preserve"> част</w:t>
      </w:r>
      <w:r>
        <w:rPr>
          <w:sz w:val="28"/>
        </w:rPr>
        <w:t xml:space="preserve">и доходов, зачисляемых в </w:t>
      </w:r>
      <w:r w:rsidRPr="00C92626">
        <w:rPr>
          <w:sz w:val="28"/>
        </w:rPr>
        <w:t>бюджет</w:t>
      </w:r>
      <w:r>
        <w:rPr>
          <w:sz w:val="28"/>
        </w:rPr>
        <w:t xml:space="preserve"> Новоджерелиевского сельского поселения Брюховецкого района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6820D0" w:rsidRDefault="006820D0" w:rsidP="006820D0">
      <w:pPr>
        <w:ind w:firstLine="5103"/>
        <w:rPr>
          <w:sz w:val="28"/>
          <w:szCs w:val="28"/>
        </w:rPr>
      </w:pP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6820D0" w:rsidRDefault="006820D0" w:rsidP="006820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6820D0" w:rsidRDefault="006820D0" w:rsidP="00EB2DCD">
      <w:pPr>
        <w:ind w:firstLine="5103"/>
        <w:rPr>
          <w:sz w:val="28"/>
          <w:szCs w:val="28"/>
        </w:rPr>
      </w:pPr>
    </w:p>
    <w:p w:rsidR="00E3294F" w:rsidRDefault="00E3294F" w:rsidP="00E3294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E3294F" w:rsidRDefault="00E3294F" w:rsidP="00E3294F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E3294F" w:rsidRDefault="00E3294F" w:rsidP="00E3294F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1923"/>
      </w:tblGrid>
      <w:tr w:rsidR="00E3294F" w:rsidRPr="003F63B6" w:rsidTr="00E3294F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Pr="003F63B6" w:rsidRDefault="00E3294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F63B6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Pr="003F63B6" w:rsidRDefault="00E3294F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3F63B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Pr="003F63B6" w:rsidRDefault="00E3294F">
            <w:pPr>
              <w:shd w:val="clear" w:color="auto" w:fill="FFFFFF"/>
              <w:jc w:val="center"/>
            </w:pPr>
            <w:r w:rsidRPr="003F63B6">
              <w:rPr>
                <w:sz w:val="28"/>
                <w:szCs w:val="28"/>
              </w:rPr>
              <w:t>Сумма</w:t>
            </w:r>
          </w:p>
          <w:p w:rsidR="00E3294F" w:rsidRPr="003F63B6" w:rsidRDefault="00E3294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F63B6">
              <w:rPr>
                <w:sz w:val="28"/>
                <w:szCs w:val="28"/>
              </w:rPr>
              <w:t>(тыс.руб.)</w:t>
            </w:r>
          </w:p>
        </w:tc>
      </w:tr>
      <w:tr w:rsidR="00E3294F" w:rsidRPr="003F63B6" w:rsidTr="00E3294F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Pr="003F63B6" w:rsidRDefault="00E3294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F63B6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Pr="003F63B6" w:rsidRDefault="00E3294F">
            <w:pPr>
              <w:shd w:val="clear" w:color="auto" w:fill="FFFFFF"/>
              <w:ind w:right="341" w:firstLine="5"/>
              <w:jc w:val="center"/>
              <w:rPr>
                <w:rFonts w:ascii="Arial" w:hAnsi="Arial" w:cs="Arial"/>
              </w:rPr>
            </w:pPr>
            <w:r w:rsidRPr="003F63B6">
              <w:rPr>
                <w:spacing w:val="-1"/>
              </w:rPr>
              <w:t xml:space="preserve">Безвозмездные поступления из бюджетов </w:t>
            </w:r>
            <w:r w:rsidRPr="003F63B6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4F" w:rsidRPr="003F63B6" w:rsidRDefault="00E3294F">
            <w:pPr>
              <w:shd w:val="clear" w:color="auto" w:fill="FFFFFF"/>
              <w:jc w:val="center"/>
            </w:pPr>
            <w:r w:rsidRPr="003F63B6">
              <w:rPr>
                <w:sz w:val="28"/>
                <w:szCs w:val="28"/>
              </w:rPr>
              <w:t>19034,1</w:t>
            </w:r>
          </w:p>
          <w:p w:rsidR="00E3294F" w:rsidRPr="003F63B6" w:rsidRDefault="00E3294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3294F" w:rsidTr="00E3294F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4F" w:rsidRDefault="00E3294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4F" w:rsidRDefault="00E3294F">
            <w:pPr>
              <w:shd w:val="clear" w:color="auto" w:fill="FFFFFF"/>
              <w:ind w:left="5" w:right="341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4F" w:rsidRDefault="00E3294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E3294F" w:rsidTr="00E3294F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shd w:val="clear" w:color="auto" w:fill="FFFFFF"/>
            </w:pPr>
            <w:r>
              <w:t xml:space="preserve"> 202 03024 10 0000 151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 xml:space="preserve">Субвенции на осуществление </w:t>
            </w:r>
            <w:r>
              <w:rPr>
                <w:spacing w:val="-1"/>
              </w:rPr>
              <w:t xml:space="preserve">государственных полномочий по образованию </w:t>
            </w:r>
            <w:r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3,8</w:t>
            </w:r>
          </w:p>
        </w:tc>
      </w:tr>
      <w:tr w:rsidR="00E3294F" w:rsidTr="00E3294F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shd w:val="clear" w:color="auto" w:fill="FFFFFF"/>
              <w:jc w:val="center"/>
            </w:pPr>
            <w:r>
              <w:t xml:space="preserve"> 202 01001 10 0000 151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ind w:right="29" w:hanging="5"/>
              <w:jc w:val="both"/>
            </w:pPr>
            <w:r>
              <w:rPr>
                <w:spacing w:val="-1"/>
              </w:rPr>
              <w:t>Дотации бюджетам поселений на выравнивание уровня 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768,5</w:t>
            </w:r>
          </w:p>
        </w:tc>
      </w:tr>
      <w:tr w:rsidR="00E3294F" w:rsidTr="00E3294F">
        <w:trPr>
          <w:trHeight w:hRule="exact"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shd w:val="clear" w:color="auto" w:fill="FFFFFF"/>
              <w:jc w:val="center"/>
            </w:pPr>
            <w:r>
              <w:t xml:space="preserve"> 202 03015 10 0000 151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ind w:right="360" w:hanging="5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181,8</w:t>
            </w:r>
          </w:p>
        </w:tc>
      </w:tr>
      <w:tr w:rsidR="00E3294F" w:rsidTr="00E3294F">
        <w:trPr>
          <w:trHeight w:hRule="exact" w:val="2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jc w:val="center"/>
              <w:rPr>
                <w:b/>
              </w:rPr>
            </w:pPr>
            <w: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jc w:val="both"/>
            </w:pPr>
            <w: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jc w:val="both"/>
            </w:pPr>
            <w:r>
              <w:t>1187,0</w:t>
            </w:r>
          </w:p>
        </w:tc>
      </w:tr>
      <w:tr w:rsidR="00E3294F" w:rsidTr="00E3294F">
        <w:trPr>
          <w:trHeight w:hRule="exact" w:val="2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jc w:val="center"/>
              <w:rPr>
                <w:b/>
              </w:rPr>
            </w:pPr>
            <w: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jc w:val="both"/>
            </w:pPr>
            <w: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>
              <w:t>» ,подпрограмма</w:t>
            </w:r>
            <w:proofErr w:type="gramEnd"/>
            <w: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jc w:val="both"/>
            </w:pPr>
            <w:r>
              <w:t>3600,0</w:t>
            </w:r>
          </w:p>
        </w:tc>
      </w:tr>
      <w:tr w:rsidR="00E3294F" w:rsidTr="00E3294F">
        <w:trPr>
          <w:trHeight w:hRule="exact" w:val="9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shd w:val="clear" w:color="auto" w:fill="FFFFFF"/>
              <w:jc w:val="center"/>
            </w:pPr>
            <w:r>
              <w:rPr>
                <w:spacing w:val="-1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ind w:right="360"/>
              <w:jc w:val="both"/>
            </w:pPr>
            <w:r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</w:pPr>
            <w:r>
              <w:t>-50,0</w:t>
            </w:r>
          </w:p>
        </w:tc>
      </w:tr>
      <w:tr w:rsidR="00E3294F" w:rsidTr="00E3294F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shd w:val="clear" w:color="auto" w:fill="FFFFFF"/>
              <w:jc w:val="center"/>
            </w:pPr>
            <w: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ind w:right="360"/>
              <w:jc w:val="both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</w:pPr>
            <w:r>
              <w:t>-586,5</w:t>
            </w:r>
          </w:p>
        </w:tc>
      </w:tr>
      <w:tr w:rsidR="00E3294F" w:rsidTr="00E3294F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shd w:val="clear" w:color="auto" w:fill="FFFFFF"/>
              <w:jc w:val="center"/>
            </w:pPr>
            <w:r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jc w:val="both"/>
            </w:pPr>
            <w: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4229,3</w:t>
            </w:r>
          </w:p>
        </w:tc>
      </w:tr>
      <w:tr w:rsidR="00E3294F" w:rsidTr="00E3294F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shd w:val="clear" w:color="auto" w:fill="FFFFFF"/>
              <w:jc w:val="center"/>
            </w:pPr>
            <w: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jc w:val="both"/>
            </w:pPr>
            <w: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9661,9</w:t>
            </w:r>
          </w:p>
        </w:tc>
      </w:tr>
      <w:tr w:rsidR="00E3294F" w:rsidTr="00E3294F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>
            <w:pPr>
              <w:shd w:val="clear" w:color="auto" w:fill="FFFFFF"/>
              <w:jc w:val="center"/>
            </w:pPr>
            <w:r>
              <w:t>202 04041 10 0000 151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4F" w:rsidRDefault="00E3294F" w:rsidP="003F63B6">
            <w:pPr>
              <w:jc w:val="both"/>
            </w:pPr>
            <w:r>
              <w:t xml:space="preserve">Иные межбюджетные трансферты на 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E3294F" w:rsidRDefault="00E3294F" w:rsidP="003F63B6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294F" w:rsidRDefault="00E3294F" w:rsidP="003F63B6">
            <w:pPr>
              <w:shd w:val="clear" w:color="auto" w:fill="FFFFFF"/>
              <w:jc w:val="both"/>
            </w:pPr>
            <w:r>
              <w:t>39,3</w:t>
            </w:r>
          </w:p>
        </w:tc>
      </w:tr>
    </w:tbl>
    <w:p w:rsidR="00E3294F" w:rsidRDefault="00E3294F" w:rsidP="00E3294F"/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6820D0" w:rsidRDefault="006820D0" w:rsidP="00EB2DCD">
      <w:pPr>
        <w:ind w:firstLine="5103"/>
        <w:rPr>
          <w:sz w:val="28"/>
          <w:szCs w:val="28"/>
        </w:rPr>
      </w:pP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820D0">
        <w:rPr>
          <w:sz w:val="28"/>
          <w:szCs w:val="28"/>
        </w:rPr>
        <w:t>3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6820D0" w:rsidRDefault="006820D0" w:rsidP="00EB2DCD">
      <w:pPr>
        <w:ind w:firstLine="5103"/>
        <w:rPr>
          <w:sz w:val="28"/>
          <w:szCs w:val="28"/>
        </w:rPr>
      </w:pP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B2DCD" w:rsidRDefault="00EB2DCD" w:rsidP="00EB2D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B2DCD" w:rsidRDefault="00EB2DCD" w:rsidP="00EB2DCD">
      <w:pPr>
        <w:shd w:val="clear" w:color="auto" w:fill="FFFFFF"/>
        <w:ind w:right="614"/>
        <w:outlineLvl w:val="0"/>
        <w:rPr>
          <w:sz w:val="28"/>
          <w:szCs w:val="28"/>
        </w:rPr>
      </w:pPr>
      <w:r>
        <w:t xml:space="preserve"> </w:t>
      </w:r>
    </w:p>
    <w:p w:rsidR="00EB2DCD" w:rsidRDefault="00EB2DCD" w:rsidP="00EB2DCD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EB2DCD" w:rsidRDefault="00EB2DCD" w:rsidP="00EB2DC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2015 год  </w:t>
      </w:r>
    </w:p>
    <w:p w:rsidR="00EB2DCD" w:rsidRPr="00552E88" w:rsidRDefault="00EB2DCD" w:rsidP="00EB2DC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EB2DCD" w:rsidRPr="00EB2DCD" w:rsidTr="00EB2DCD">
        <w:trPr>
          <w:trHeight w:hRule="exact" w:val="8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97"/>
              <w:jc w:val="center"/>
            </w:pPr>
            <w:r w:rsidRPr="00EB2DCD">
              <w:rPr>
                <w:sz w:val="28"/>
                <w:szCs w:val="28"/>
              </w:rPr>
              <w:t>№</w:t>
            </w:r>
          </w:p>
          <w:p w:rsidR="00EB2DCD" w:rsidRPr="00EB2DCD" w:rsidRDefault="00EB2DCD" w:rsidP="008573BB">
            <w:pPr>
              <w:shd w:val="clear" w:color="auto" w:fill="FFFFFF"/>
              <w:ind w:left="197"/>
              <w:jc w:val="center"/>
            </w:pPr>
          </w:p>
          <w:p w:rsidR="00EB2DCD" w:rsidRPr="00EB2DCD" w:rsidRDefault="00EB2DCD" w:rsidP="008573BB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56"/>
              <w:jc w:val="center"/>
            </w:pPr>
            <w:r w:rsidRPr="00EB2D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82"/>
              <w:jc w:val="center"/>
            </w:pPr>
            <w:proofErr w:type="spellStart"/>
            <w:r w:rsidRPr="00EB2DCD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82"/>
              <w:jc w:val="center"/>
            </w:pPr>
            <w:proofErr w:type="spellStart"/>
            <w:r w:rsidRPr="00EB2DCD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Сумма</w:t>
            </w:r>
          </w:p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(тыс.руб.)</w:t>
            </w:r>
          </w:p>
        </w:tc>
      </w:tr>
      <w:tr w:rsidR="00EB2DCD" w:rsidRPr="00EB2DCD" w:rsidTr="008573BB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DCD" w:rsidRPr="00EB2DCD" w:rsidRDefault="00EB2DCD" w:rsidP="008573BB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DCD" w:rsidRPr="00EB2DCD" w:rsidRDefault="00EB2DCD" w:rsidP="008573BB">
            <w:pPr>
              <w:shd w:val="clear" w:color="auto" w:fill="FFFFFF"/>
              <w:ind w:left="10"/>
            </w:pPr>
            <w:r w:rsidRPr="00EB2DC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42582,40</w:t>
            </w:r>
          </w:p>
        </w:tc>
      </w:tr>
      <w:tr w:rsidR="00EB2DCD" w:rsidRPr="00EB2DCD" w:rsidTr="008573BB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DCD" w:rsidRPr="00EB2DCD" w:rsidRDefault="00EB2DCD" w:rsidP="008573BB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DCD" w:rsidRPr="00EB2DCD" w:rsidRDefault="00EB2DCD" w:rsidP="008573BB">
            <w:pPr>
              <w:shd w:val="clear" w:color="auto" w:fill="FFFFFF"/>
              <w:ind w:left="667"/>
            </w:pPr>
            <w:r w:rsidRPr="00EB2D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</w:tr>
      <w:tr w:rsidR="00EB2DCD" w:rsidRPr="00EB2DCD" w:rsidTr="008573BB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9"/>
              <w:jc w:val="center"/>
            </w:pPr>
            <w:r w:rsidRPr="00EB2DCD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5"/>
              <w:rPr>
                <w:bCs/>
              </w:rPr>
            </w:pPr>
            <w:r w:rsidRPr="00EB2DCD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EB2DCD" w:rsidRPr="00EB2DCD" w:rsidRDefault="00EB2DCD" w:rsidP="008573BB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82"/>
              <w:jc w:val="center"/>
            </w:pPr>
            <w:r w:rsidRPr="00EB2DC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5976,1</w:t>
            </w:r>
          </w:p>
        </w:tc>
      </w:tr>
      <w:tr w:rsidR="00EB2DCD" w:rsidRPr="00EB2DCD" w:rsidTr="008573BB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</w:pPr>
            <w:r w:rsidRPr="00EB2DC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73"/>
              <w:jc w:val="center"/>
            </w:pPr>
            <w:r w:rsidRPr="00EB2DC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86"/>
              <w:jc w:val="center"/>
            </w:pPr>
            <w:r w:rsidRPr="00EB2DC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675,4</w:t>
            </w:r>
          </w:p>
        </w:tc>
      </w:tr>
      <w:tr w:rsidR="00EB2DCD" w:rsidRPr="00EB2DCD" w:rsidTr="008573BB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5"/>
              <w:jc w:val="both"/>
            </w:pPr>
            <w:r w:rsidRPr="00EB2DCD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82"/>
              <w:jc w:val="center"/>
            </w:pPr>
            <w:r w:rsidRPr="00EB2DC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4305,4</w:t>
            </w:r>
          </w:p>
        </w:tc>
      </w:tr>
      <w:tr w:rsidR="00EB2DCD" w:rsidRPr="00EB2DCD" w:rsidTr="008573BB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5"/>
              <w:jc w:val="both"/>
            </w:pPr>
            <w:r w:rsidRPr="00EB2DC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82"/>
              <w:jc w:val="center"/>
            </w:pPr>
            <w:r w:rsidRPr="00EB2DCD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65,4</w:t>
            </w:r>
          </w:p>
        </w:tc>
      </w:tr>
      <w:tr w:rsidR="00EB2DCD" w:rsidRPr="00EB2DCD" w:rsidTr="008573B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5"/>
              <w:jc w:val="both"/>
            </w:pPr>
            <w:r w:rsidRPr="00EB2DC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73"/>
              <w:jc w:val="center"/>
            </w:pPr>
            <w:r w:rsidRPr="00EB2DC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01"/>
              <w:jc w:val="center"/>
            </w:pPr>
            <w:r w:rsidRPr="00EB2DC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1,0</w:t>
            </w:r>
          </w:p>
        </w:tc>
      </w:tr>
      <w:tr w:rsidR="00EB2DCD" w:rsidRPr="00EB2DCD" w:rsidTr="008573BB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5"/>
              <w:jc w:val="both"/>
            </w:pPr>
            <w:r w:rsidRPr="00EB2DC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73"/>
              <w:jc w:val="center"/>
            </w:pPr>
            <w:r w:rsidRPr="00EB2DC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01"/>
              <w:jc w:val="center"/>
            </w:pPr>
            <w:r w:rsidRPr="00EB2DC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928,9</w:t>
            </w:r>
          </w:p>
        </w:tc>
      </w:tr>
      <w:tr w:rsidR="00EB2DCD" w:rsidRPr="00EB2DCD" w:rsidTr="008573BB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6"/>
              <w:jc w:val="center"/>
            </w:pPr>
            <w:r w:rsidRPr="00EB2DCD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5"/>
              <w:jc w:val="both"/>
            </w:pPr>
            <w:r w:rsidRPr="00EB2DCD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7"/>
              <w:jc w:val="center"/>
            </w:pPr>
            <w:r w:rsidRPr="00EB2DC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181,8</w:t>
            </w:r>
          </w:p>
        </w:tc>
      </w:tr>
      <w:tr w:rsidR="00EB2DCD" w:rsidRPr="00EB2DCD" w:rsidTr="008573B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  <w:p w:rsidR="00EB2DCD" w:rsidRPr="00EB2DCD" w:rsidRDefault="00EB2DCD" w:rsidP="008573BB">
            <w:pPr>
              <w:shd w:val="clear" w:color="auto" w:fill="FFFFFF"/>
              <w:jc w:val="center"/>
            </w:pPr>
          </w:p>
          <w:p w:rsidR="00EB2DCD" w:rsidRPr="00EB2DCD" w:rsidRDefault="00EB2DCD" w:rsidP="008573BB">
            <w:pPr>
              <w:shd w:val="clear" w:color="auto" w:fill="FFFFFF"/>
              <w:jc w:val="center"/>
            </w:pPr>
          </w:p>
          <w:p w:rsidR="00EB2DCD" w:rsidRPr="00EB2DCD" w:rsidRDefault="00EB2DCD" w:rsidP="008573BB">
            <w:pPr>
              <w:shd w:val="clear" w:color="auto" w:fill="FFFFFF"/>
              <w:jc w:val="center"/>
            </w:pPr>
          </w:p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3831A7" w:rsidP="008573BB">
            <w:pPr>
              <w:shd w:val="clear" w:color="auto" w:fill="FFFFFF"/>
              <w:ind w:left="5"/>
              <w:jc w:val="both"/>
            </w:pPr>
            <w:r w:rsidRPr="00EB2DCD">
              <w:rPr>
                <w:sz w:val="28"/>
                <w:szCs w:val="28"/>
              </w:rPr>
              <w:t>Мобилизационная и</w:t>
            </w:r>
            <w:r w:rsidR="00EB2DCD" w:rsidRPr="00EB2DCD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82"/>
              <w:jc w:val="center"/>
            </w:pPr>
            <w:r w:rsidRPr="00EB2DC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181,8</w:t>
            </w:r>
          </w:p>
        </w:tc>
      </w:tr>
      <w:tr w:rsidR="00EB2DCD" w:rsidRPr="00EB2DCD" w:rsidTr="008573BB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6"/>
              <w:jc w:val="center"/>
            </w:pPr>
            <w:r w:rsidRPr="00EB2DC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right="259"/>
              <w:jc w:val="both"/>
            </w:pPr>
            <w:r w:rsidRPr="00EB2DCD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EB2DCD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73"/>
              <w:jc w:val="center"/>
            </w:pPr>
            <w:r w:rsidRPr="00EB2DC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82"/>
              <w:jc w:val="center"/>
            </w:pPr>
            <w:r w:rsidRPr="00EB2DC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20,0</w:t>
            </w:r>
          </w:p>
        </w:tc>
      </w:tr>
      <w:tr w:rsidR="00EB2DCD" w:rsidRPr="00EB2DCD" w:rsidTr="008573BB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7" w:right="62"/>
              <w:jc w:val="both"/>
            </w:pPr>
            <w:r w:rsidRPr="00EB2DCD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82"/>
              <w:jc w:val="center"/>
            </w:pPr>
            <w:r w:rsidRPr="00EB2DCD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5,0</w:t>
            </w:r>
          </w:p>
        </w:tc>
      </w:tr>
      <w:tr w:rsidR="00EB2DCD" w:rsidRPr="00EB2DCD" w:rsidTr="008573B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91"/>
              <w:jc w:val="center"/>
            </w:pPr>
            <w:r w:rsidRPr="00EB2DC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2,0</w:t>
            </w:r>
          </w:p>
        </w:tc>
      </w:tr>
      <w:tr w:rsidR="00EB2DCD" w:rsidRPr="00EB2DCD" w:rsidTr="008573BB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right="192"/>
              <w:jc w:val="both"/>
            </w:pPr>
            <w:r w:rsidRPr="00EB2DCD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EB2DCD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96"/>
              <w:jc w:val="center"/>
            </w:pPr>
            <w:r w:rsidRPr="00EB2DCD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13,0</w:t>
            </w:r>
          </w:p>
        </w:tc>
      </w:tr>
      <w:tr w:rsidR="00EB2DCD" w:rsidRPr="00EB2DCD" w:rsidTr="008573BB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6"/>
              <w:jc w:val="center"/>
            </w:pPr>
            <w:r w:rsidRPr="00EB2DCD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5"/>
              <w:jc w:val="both"/>
            </w:pPr>
            <w:r w:rsidRPr="00EB2DC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7"/>
              <w:jc w:val="center"/>
            </w:pPr>
            <w:r w:rsidRPr="00EB2DC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7557,6</w:t>
            </w:r>
          </w:p>
        </w:tc>
      </w:tr>
      <w:tr w:rsidR="00EB2DCD" w:rsidRPr="00EB2DCD" w:rsidTr="008573BB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EB2DC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B2DCD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B2DC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7522,6</w:t>
            </w:r>
          </w:p>
        </w:tc>
      </w:tr>
      <w:tr w:rsidR="00EB2DCD" w:rsidRPr="00EB2DCD" w:rsidTr="008573BB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B2DCD">
              <w:rPr>
                <w:bCs/>
                <w:sz w:val="28"/>
                <w:szCs w:val="28"/>
              </w:rPr>
              <w:t xml:space="preserve">Другие вопросы в </w:t>
            </w:r>
            <w:r w:rsidR="003831A7" w:rsidRPr="00EB2DCD">
              <w:rPr>
                <w:bCs/>
                <w:sz w:val="28"/>
                <w:szCs w:val="28"/>
              </w:rPr>
              <w:t>области национальной</w:t>
            </w:r>
            <w:r w:rsidRPr="00EB2DCD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B2DC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35,0</w:t>
            </w:r>
          </w:p>
        </w:tc>
      </w:tr>
      <w:tr w:rsidR="00EB2DCD" w:rsidRPr="00EB2DCD" w:rsidTr="008573BB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6"/>
              <w:jc w:val="center"/>
            </w:pPr>
            <w:r w:rsidRPr="00EB2DCD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3"/>
              <w:jc w:val="center"/>
            </w:pPr>
            <w:r w:rsidRPr="00EB2DC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2"/>
              <w:jc w:val="center"/>
            </w:pPr>
            <w:r w:rsidRPr="00EB2DC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23876,9</w:t>
            </w:r>
          </w:p>
        </w:tc>
      </w:tr>
      <w:tr w:rsidR="00EB2DCD" w:rsidRPr="00EB2DCD" w:rsidTr="008573BB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7"/>
              <w:jc w:val="center"/>
            </w:pPr>
            <w:r w:rsidRPr="00EB2DC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18742,6</w:t>
            </w:r>
          </w:p>
        </w:tc>
      </w:tr>
      <w:tr w:rsidR="00EB2DCD" w:rsidRPr="00EB2DCD" w:rsidTr="008573BB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3"/>
              <w:jc w:val="center"/>
            </w:pPr>
            <w:r w:rsidRPr="00EB2DC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2"/>
              <w:jc w:val="center"/>
            </w:pPr>
            <w:r w:rsidRPr="00EB2DC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1335,2</w:t>
            </w:r>
          </w:p>
        </w:tc>
      </w:tr>
      <w:tr w:rsidR="00EB2DCD" w:rsidRPr="00EB2DCD" w:rsidTr="008573BB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3"/>
              <w:jc w:val="center"/>
            </w:pPr>
            <w:r w:rsidRPr="00EB2DC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2"/>
              <w:jc w:val="center"/>
            </w:pPr>
            <w:r w:rsidRPr="00EB2DCD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3799,1</w:t>
            </w:r>
          </w:p>
        </w:tc>
      </w:tr>
      <w:tr w:rsidR="00EB2DCD" w:rsidRPr="00EB2DCD" w:rsidTr="008573BB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3"/>
              <w:jc w:val="center"/>
            </w:pPr>
            <w:r w:rsidRPr="00EB2DC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2"/>
              <w:jc w:val="center"/>
            </w:pPr>
            <w:r w:rsidRPr="00EB2DC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25,0</w:t>
            </w:r>
          </w:p>
        </w:tc>
      </w:tr>
      <w:tr w:rsidR="00EB2DCD" w:rsidRPr="00EB2DCD" w:rsidTr="008573B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3"/>
              <w:jc w:val="center"/>
            </w:pPr>
            <w:r w:rsidRPr="00EB2DC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72"/>
              <w:jc w:val="center"/>
            </w:pPr>
            <w:r w:rsidRPr="00EB2DC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25,0</w:t>
            </w:r>
          </w:p>
        </w:tc>
      </w:tr>
      <w:tr w:rsidR="00EB2DCD" w:rsidRPr="00EB2DCD" w:rsidTr="008573BB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2"/>
              <w:jc w:val="center"/>
            </w:pPr>
            <w:r w:rsidRPr="00EB2DCD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EB2DCD">
            <w:pPr>
              <w:shd w:val="clear" w:color="auto" w:fill="FFFFFF"/>
              <w:ind w:right="5"/>
              <w:jc w:val="both"/>
            </w:pPr>
            <w:r w:rsidRPr="00EB2DCD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3"/>
              <w:jc w:val="center"/>
            </w:pPr>
            <w:r w:rsidRPr="00EB2DC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67"/>
              <w:jc w:val="center"/>
            </w:pPr>
            <w:r w:rsidRPr="00EB2DC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4345,0</w:t>
            </w:r>
          </w:p>
        </w:tc>
      </w:tr>
      <w:tr w:rsidR="00EB2DCD" w:rsidRPr="00EB2DCD" w:rsidTr="008573BB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right="5"/>
              <w:jc w:val="both"/>
            </w:pPr>
            <w:r w:rsidRPr="00EB2DCD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3"/>
              <w:jc w:val="center"/>
            </w:pPr>
            <w:r w:rsidRPr="00EB2DC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67"/>
              <w:jc w:val="center"/>
            </w:pPr>
            <w:r w:rsidRPr="00EB2DC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4345,0</w:t>
            </w:r>
          </w:p>
        </w:tc>
      </w:tr>
      <w:tr w:rsidR="00EB2DCD" w:rsidRPr="00EB2DCD" w:rsidTr="008573BB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202"/>
              <w:jc w:val="center"/>
            </w:pPr>
            <w:r w:rsidRPr="00EB2DCD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58"/>
              <w:jc w:val="center"/>
            </w:pPr>
            <w:r w:rsidRPr="00EB2DC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67"/>
              <w:jc w:val="center"/>
            </w:pPr>
            <w:r w:rsidRPr="00EB2DC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100,0</w:t>
            </w:r>
          </w:p>
        </w:tc>
      </w:tr>
      <w:tr w:rsidR="00EB2DCD" w:rsidRPr="00EB2DCD" w:rsidTr="008573BB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58"/>
              <w:jc w:val="center"/>
            </w:pPr>
            <w:r w:rsidRPr="00EB2DC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67"/>
              <w:jc w:val="center"/>
            </w:pPr>
            <w:r w:rsidRPr="00EB2DC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100,0</w:t>
            </w:r>
          </w:p>
        </w:tc>
      </w:tr>
      <w:tr w:rsidR="00EB2DCD" w:rsidRPr="00EB2DCD" w:rsidTr="008573BB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97"/>
              <w:jc w:val="center"/>
            </w:pPr>
            <w:r w:rsidRPr="00EB2DCD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EB2DCD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68"/>
              <w:jc w:val="center"/>
            </w:pPr>
            <w:r w:rsidRPr="00EB2DC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67"/>
              <w:jc w:val="center"/>
            </w:pPr>
            <w:r w:rsidRPr="00EB2DC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500,0</w:t>
            </w:r>
          </w:p>
        </w:tc>
      </w:tr>
      <w:tr w:rsidR="00EB2DCD" w:rsidRPr="00EB2DCD" w:rsidTr="008573BB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both"/>
            </w:pPr>
            <w:r w:rsidRPr="00EB2DCD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178"/>
              <w:jc w:val="center"/>
            </w:pPr>
            <w:r w:rsidRPr="00EB2DC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ind w:left="62"/>
              <w:jc w:val="center"/>
            </w:pPr>
            <w:r w:rsidRPr="00EB2DC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DCD" w:rsidRPr="00EB2DCD" w:rsidRDefault="00EB2DCD" w:rsidP="008573BB">
            <w:pPr>
              <w:shd w:val="clear" w:color="auto" w:fill="FFFFFF"/>
              <w:jc w:val="center"/>
            </w:pPr>
            <w:r w:rsidRPr="00EB2DCD">
              <w:rPr>
                <w:sz w:val="28"/>
                <w:szCs w:val="28"/>
              </w:rPr>
              <w:t>500,0</w:t>
            </w:r>
          </w:p>
        </w:tc>
      </w:tr>
    </w:tbl>
    <w:p w:rsidR="00EB2DCD" w:rsidRPr="00EB2DCD" w:rsidRDefault="00EB2DCD" w:rsidP="00EB2DCD">
      <w:pPr>
        <w:rPr>
          <w:sz w:val="28"/>
          <w:szCs w:val="28"/>
        </w:rPr>
      </w:pPr>
    </w:p>
    <w:p w:rsidR="00EB2DCD" w:rsidRDefault="00EB2DCD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3831A7" w:rsidRDefault="003831A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3831A7" w:rsidRDefault="003831A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820D0">
        <w:rPr>
          <w:sz w:val="28"/>
          <w:szCs w:val="28"/>
        </w:rPr>
        <w:t>4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3831A7" w:rsidRDefault="003831A7" w:rsidP="003831A7">
      <w:pPr>
        <w:ind w:firstLine="5103"/>
        <w:rPr>
          <w:sz w:val="28"/>
          <w:szCs w:val="28"/>
        </w:rPr>
      </w:pP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6820D0">
        <w:rPr>
          <w:sz w:val="28"/>
          <w:szCs w:val="28"/>
        </w:rPr>
        <w:t>5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831A7" w:rsidRDefault="003831A7" w:rsidP="003831A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3831A7" w:rsidRDefault="003831A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6820D0" w:rsidRDefault="006820D0" w:rsidP="006820D0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6820D0" w:rsidRDefault="006820D0" w:rsidP="006820D0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6820D0" w:rsidRDefault="006820D0" w:rsidP="006820D0">
      <w:pPr>
        <w:spacing w:after="158" w:line="1" w:lineRule="exact"/>
        <w:rPr>
          <w:sz w:val="2"/>
          <w:szCs w:val="2"/>
        </w:rPr>
      </w:pPr>
    </w:p>
    <w:p w:rsidR="006820D0" w:rsidRDefault="006820D0" w:rsidP="006820D0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255"/>
        <w:gridCol w:w="711"/>
        <w:gridCol w:w="850"/>
      </w:tblGrid>
      <w:tr w:rsidR="006820D0" w:rsidTr="003F63B6">
        <w:trPr>
          <w:trHeight w:hRule="exact" w:val="2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Default="006820D0" w:rsidP="008573BB">
            <w:pPr>
              <w:shd w:val="clear" w:color="auto" w:fill="FFFFFF"/>
              <w:spacing w:line="326" w:lineRule="exact"/>
              <w:ind w:left="14" w:right="5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3"/>
                <w:sz w:val="28"/>
                <w:szCs w:val="28"/>
              </w:rPr>
              <w:t xml:space="preserve">п/ 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Default="006820D0" w:rsidP="008573B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Default="006820D0" w:rsidP="008573BB">
            <w:pPr>
              <w:shd w:val="clear" w:color="auto" w:fill="FFFFFF"/>
              <w:ind w:left="14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Default="006820D0" w:rsidP="008573BB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Default="006820D0" w:rsidP="008573BB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Default="006820D0" w:rsidP="008573BB">
            <w:pPr>
              <w:shd w:val="clear" w:color="auto" w:fill="FFFFFF"/>
              <w:ind w:left="216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Default="006820D0" w:rsidP="008573BB">
            <w:pPr>
              <w:shd w:val="clear" w:color="auto" w:fill="FFFFFF"/>
              <w:ind w:left="38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Default="006820D0" w:rsidP="006820D0">
            <w:pPr>
              <w:shd w:val="clear" w:color="auto" w:fill="FFFFFF"/>
              <w:ind w:left="360" w:hanging="284"/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6820D0" w:rsidRDefault="006820D0" w:rsidP="006820D0">
            <w:pPr>
              <w:shd w:val="clear" w:color="auto" w:fill="FFFFFF"/>
              <w:ind w:left="360" w:hanging="284"/>
              <w:jc w:val="center"/>
            </w:pPr>
            <w:r>
              <w:rPr>
                <w:sz w:val="28"/>
                <w:szCs w:val="28"/>
              </w:rPr>
              <w:t>(тыс.</w:t>
            </w:r>
          </w:p>
          <w:p w:rsidR="006820D0" w:rsidRDefault="006820D0" w:rsidP="006820D0">
            <w:pPr>
              <w:shd w:val="clear" w:color="auto" w:fill="FFFFFF"/>
              <w:ind w:left="360" w:hanging="284"/>
              <w:jc w:val="center"/>
            </w:pPr>
            <w:r>
              <w:rPr>
                <w:sz w:val="28"/>
                <w:szCs w:val="28"/>
              </w:rPr>
              <w:t>рублей)</w:t>
            </w:r>
          </w:p>
        </w:tc>
      </w:tr>
      <w:tr w:rsidR="006820D0" w:rsidRPr="006820D0" w:rsidTr="003F63B6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  <w:r w:rsidRPr="006820D0">
              <w:rPr>
                <w:sz w:val="28"/>
                <w:szCs w:val="28"/>
              </w:rPr>
              <w:t>42582,40</w:t>
            </w:r>
          </w:p>
        </w:tc>
      </w:tr>
      <w:tr w:rsidR="006820D0" w:rsidRPr="003F63B6" w:rsidTr="003F63B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  <w:r w:rsidRPr="003F63B6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3F63B6" w:rsidRDefault="006820D0" w:rsidP="006820D0">
            <w:pPr>
              <w:shd w:val="clear" w:color="auto" w:fill="FFFFFF"/>
            </w:pPr>
            <w:r w:rsidRPr="003F63B6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  <w:r w:rsidRPr="003F63B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3F63B6" w:rsidRDefault="006820D0" w:rsidP="006820D0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3F63B6" w:rsidRDefault="006820D0" w:rsidP="006820D0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  <w:r w:rsidRPr="003F63B6">
              <w:t>65,4</w:t>
            </w:r>
          </w:p>
        </w:tc>
      </w:tr>
      <w:tr w:rsidR="006820D0" w:rsidRPr="006820D0" w:rsidTr="003F63B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</w:pPr>
            <w:r w:rsidRPr="006820D0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65,4</w:t>
            </w:r>
          </w:p>
        </w:tc>
      </w:tr>
      <w:tr w:rsidR="006820D0" w:rsidRPr="006820D0" w:rsidTr="003F63B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52 3 0000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65,4</w:t>
            </w:r>
          </w:p>
        </w:tc>
      </w:tr>
      <w:tr w:rsidR="006820D0" w:rsidRPr="006820D0" w:rsidTr="003F63B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52 3 2003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65,4</w:t>
            </w:r>
          </w:p>
        </w:tc>
      </w:tr>
      <w:tr w:rsidR="006820D0" w:rsidRPr="006820D0" w:rsidTr="003F63B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52 3 2003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65,4</w:t>
            </w:r>
          </w:p>
        </w:tc>
      </w:tr>
      <w:tr w:rsidR="006820D0" w:rsidRPr="003F63B6" w:rsidTr="003F63B6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  <w:r w:rsidRPr="003F63B6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rPr>
                <w:iCs/>
              </w:rPr>
            </w:pPr>
            <w:r w:rsidRPr="003F63B6">
              <w:rPr>
                <w:iCs/>
              </w:rPr>
              <w:t>Администрация Новоджерелиевского сельского поселения</w:t>
            </w:r>
          </w:p>
          <w:p w:rsidR="006820D0" w:rsidRPr="003F63B6" w:rsidRDefault="003F63B6" w:rsidP="006820D0">
            <w:pPr>
              <w:shd w:val="clear" w:color="auto" w:fill="FFFFFF"/>
            </w:pPr>
            <w:r>
              <w:rPr>
                <w:iCs/>
              </w:rPr>
              <w:t>Брюховецкого</w:t>
            </w:r>
            <w:r w:rsidR="006820D0" w:rsidRPr="003F63B6">
              <w:rPr>
                <w:iCs/>
              </w:rPr>
              <w:t xml:space="preserve">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  <w:r w:rsidRPr="003F63B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3F63B6" w:rsidRDefault="006820D0" w:rsidP="006820D0">
            <w:pPr>
              <w:shd w:val="clear" w:color="auto" w:fill="FFFFFF"/>
              <w:jc w:val="center"/>
            </w:pPr>
            <w:r w:rsidRPr="003F63B6">
              <w:rPr>
                <w:sz w:val="28"/>
                <w:szCs w:val="28"/>
              </w:rPr>
              <w:t>41754,6</w:t>
            </w:r>
          </w:p>
        </w:tc>
      </w:tr>
      <w:tr w:rsidR="006820D0" w:rsidRPr="006820D0" w:rsidTr="003F63B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rPr>
                <w:bCs/>
                <w:spacing w:val="-4"/>
              </w:rPr>
              <w:t xml:space="preserve">Общегосударственные </w:t>
            </w:r>
            <w:r w:rsidRPr="006820D0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  <w:r w:rsidRPr="006820D0">
              <w:rPr>
                <w:sz w:val="28"/>
                <w:szCs w:val="28"/>
              </w:rPr>
              <w:t>5910,7</w:t>
            </w:r>
          </w:p>
        </w:tc>
      </w:tr>
      <w:tr w:rsidR="006820D0" w:rsidRPr="006820D0" w:rsidTr="003F63B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820D0" w:rsidRPr="006820D0" w:rsidRDefault="006820D0" w:rsidP="006820D0">
            <w:pPr>
              <w:shd w:val="clear" w:color="auto" w:fill="FFFFFF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675,4</w:t>
            </w:r>
          </w:p>
        </w:tc>
      </w:tr>
      <w:tr w:rsidR="006820D0" w:rsidRPr="006820D0" w:rsidTr="003F63B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tabs>
                <w:tab w:val="left" w:pos="-61"/>
              </w:tabs>
              <w:jc w:val="center"/>
            </w:pPr>
            <w:r w:rsidRPr="006820D0">
              <w:rPr>
                <w:sz w:val="28"/>
                <w:szCs w:val="28"/>
              </w:rPr>
              <w:t>51 0 0000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675,4</w:t>
            </w:r>
          </w:p>
        </w:tc>
      </w:tr>
      <w:tr w:rsidR="006820D0" w:rsidRPr="006820D0" w:rsidTr="003F63B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ind w:firstLine="5"/>
            </w:pPr>
            <w:r w:rsidRPr="006820D0"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tabs>
                <w:tab w:val="left" w:pos="-61"/>
              </w:tabs>
              <w:jc w:val="center"/>
            </w:pPr>
            <w:r w:rsidRPr="006820D0">
              <w:rPr>
                <w:sz w:val="28"/>
                <w:szCs w:val="28"/>
              </w:rPr>
              <w:t>51 1 0000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675,4</w:t>
            </w:r>
          </w:p>
        </w:tc>
      </w:tr>
      <w:tr w:rsidR="006820D0" w:rsidRPr="006820D0" w:rsidTr="003F63B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</w:pPr>
            <w:r w:rsidRPr="006820D0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tabs>
                <w:tab w:val="left" w:pos="-61"/>
              </w:tabs>
              <w:jc w:val="center"/>
            </w:pPr>
            <w:r w:rsidRPr="006820D0">
              <w:rPr>
                <w:sz w:val="28"/>
                <w:szCs w:val="28"/>
              </w:rPr>
              <w:t>51 1 0019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675,4</w:t>
            </w:r>
          </w:p>
        </w:tc>
      </w:tr>
      <w:tr w:rsidR="006820D0" w:rsidRPr="006820D0" w:rsidTr="003F63B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51 1 0019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675,4</w:t>
            </w:r>
          </w:p>
        </w:tc>
      </w:tr>
      <w:tr w:rsidR="006820D0" w:rsidRPr="006820D0" w:rsidTr="003F63B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ind w:firstLine="10"/>
            </w:pPr>
            <w:r w:rsidRPr="006820D0">
              <w:rPr>
                <w:spacing w:val="-1"/>
              </w:rPr>
              <w:t xml:space="preserve">Функционирование </w:t>
            </w:r>
            <w:r w:rsidRPr="006820D0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4305,4</w:t>
            </w:r>
          </w:p>
        </w:tc>
      </w:tr>
      <w:tr w:rsidR="006820D0" w:rsidRPr="006820D0" w:rsidTr="003F63B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4301,6</w:t>
            </w:r>
          </w:p>
        </w:tc>
      </w:tr>
      <w:tr w:rsidR="006820D0" w:rsidRPr="006820D0" w:rsidTr="003F63B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4301,6</w:t>
            </w:r>
          </w:p>
        </w:tc>
      </w:tr>
      <w:tr w:rsidR="006820D0" w:rsidRPr="006820D0" w:rsidTr="003F63B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4301,6</w:t>
            </w:r>
          </w:p>
        </w:tc>
      </w:tr>
      <w:tr w:rsidR="006820D0" w:rsidRPr="006820D0" w:rsidTr="003F63B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pStyle w:val="a8"/>
              <w:rPr>
                <w:rFonts w:ascii="Times New Roman" w:hAnsi="Times New Roman" w:cs="Times New Roman"/>
              </w:rPr>
            </w:pPr>
            <w:r w:rsidRPr="006820D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6820D0">
              <w:rPr>
                <w:sz w:val="26"/>
                <w:szCs w:val="26"/>
              </w:rPr>
              <w:t xml:space="preserve"> </w:t>
            </w:r>
            <w:r w:rsidRPr="006820D0">
              <w:t>(</w:t>
            </w:r>
            <w:r w:rsidRPr="006820D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6820D0">
              <w:t xml:space="preserve"> </w:t>
            </w:r>
            <w:r w:rsidRPr="006820D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3789,5</w:t>
            </w:r>
          </w:p>
        </w:tc>
      </w:tr>
      <w:tr w:rsidR="006820D0" w:rsidRPr="006820D0" w:rsidTr="003F63B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</w:pPr>
            <w:r w:rsidRPr="006820D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52 1 0019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479,6</w:t>
            </w:r>
          </w:p>
        </w:tc>
      </w:tr>
      <w:tr w:rsidR="006820D0" w:rsidRPr="006820D0" w:rsidTr="003F63B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52 1 0019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32,5</w:t>
            </w:r>
          </w:p>
        </w:tc>
      </w:tr>
      <w:tr w:rsidR="006820D0" w:rsidRPr="006820D0" w:rsidTr="003F63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52 2 0000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3,8</w:t>
            </w:r>
          </w:p>
        </w:tc>
      </w:tr>
      <w:tr w:rsidR="006820D0" w:rsidRPr="006820D0" w:rsidTr="003F63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</w:pPr>
            <w:r w:rsidRPr="006820D0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52 2 6019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3,8</w:t>
            </w:r>
          </w:p>
        </w:tc>
      </w:tr>
      <w:tr w:rsidR="006820D0" w:rsidRPr="006820D0" w:rsidTr="003F63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52 2 6019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3,8</w:t>
            </w:r>
          </w:p>
        </w:tc>
      </w:tr>
      <w:tr w:rsidR="006820D0" w:rsidRPr="006820D0" w:rsidTr="003F63B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</w:tr>
      <w:tr w:rsidR="006820D0" w:rsidRPr="006820D0" w:rsidTr="003F63B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52 4 0000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52 4 2059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52 4 2059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rPr>
                <w:spacing w:val="-3"/>
              </w:rPr>
              <w:t>Другие   общегосударствен</w:t>
            </w:r>
            <w:r w:rsidRPr="006820D0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928,9</w:t>
            </w:r>
          </w:p>
        </w:tc>
      </w:tr>
      <w:tr w:rsidR="006820D0" w:rsidRPr="006820D0" w:rsidTr="003F63B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  <w:highlight w:val="yellow"/>
              </w:rPr>
            </w:pPr>
            <w:r w:rsidRPr="006820D0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52,0</w:t>
            </w:r>
          </w:p>
        </w:tc>
      </w:tr>
      <w:tr w:rsidR="006820D0" w:rsidRPr="006820D0" w:rsidTr="003F63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  <w:highlight w:val="yellow"/>
              </w:rPr>
            </w:pPr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муниципальной</w:t>
            </w:r>
            <w:r w:rsidRPr="006820D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01 0 1001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52,0</w:t>
            </w:r>
          </w:p>
        </w:tc>
      </w:tr>
      <w:tr w:rsidR="006820D0" w:rsidRPr="006820D0" w:rsidTr="003F63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01 0 1001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52,0</w:t>
            </w:r>
          </w:p>
        </w:tc>
      </w:tr>
      <w:tr w:rsidR="006820D0" w:rsidRPr="006820D0" w:rsidTr="003F63B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3F63B6">
            <w:r w:rsidRPr="006820D0">
              <w:t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256,0</w:t>
            </w:r>
          </w:p>
        </w:tc>
      </w:tr>
      <w:tr w:rsidR="006820D0" w:rsidRPr="006820D0" w:rsidTr="003F63B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256,0</w:t>
            </w:r>
          </w:p>
        </w:tc>
      </w:tr>
      <w:tr w:rsidR="006820D0" w:rsidRPr="006820D0" w:rsidTr="003F63B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r w:rsidRPr="006820D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256,0</w:t>
            </w:r>
          </w:p>
        </w:tc>
      </w:tr>
      <w:tr w:rsidR="006820D0" w:rsidRPr="006820D0" w:rsidTr="003F63B6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01 0 1002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25,2</w:t>
            </w:r>
          </w:p>
        </w:tc>
      </w:tr>
      <w:tr w:rsidR="006820D0" w:rsidRPr="006820D0" w:rsidTr="003F63B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01 0 1002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25,2</w:t>
            </w:r>
          </w:p>
        </w:tc>
      </w:tr>
      <w:tr w:rsidR="006820D0" w:rsidRPr="006820D0" w:rsidTr="003F63B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rPr>
                <w:sz w:val="28"/>
                <w:szCs w:val="28"/>
              </w:rPr>
              <w:t>52 5 0000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204,7</w:t>
            </w:r>
          </w:p>
        </w:tc>
      </w:tr>
      <w:tr w:rsidR="006820D0" w:rsidRPr="006820D0" w:rsidTr="003F63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52 5 1004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204,7</w:t>
            </w:r>
          </w:p>
        </w:tc>
      </w:tr>
      <w:tr w:rsidR="006820D0" w:rsidRPr="006820D0" w:rsidTr="003F63B6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 xml:space="preserve">52 5 1004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204,7</w:t>
            </w:r>
          </w:p>
        </w:tc>
      </w:tr>
      <w:tr w:rsidR="006820D0" w:rsidRPr="006820D0" w:rsidTr="003F63B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3F63B6" w:rsidRPr="006820D0">
              <w:t>конкурсов» в</w:t>
            </w:r>
            <w:r w:rsidRPr="006820D0">
              <w:t xml:space="preserve"> муниципальном </w:t>
            </w:r>
            <w:r w:rsidR="003F63B6" w:rsidRPr="006820D0">
              <w:t>образовании Новоджерелиевское</w:t>
            </w:r>
            <w:r w:rsidRPr="006820D0">
              <w:t xml:space="preserve"> </w:t>
            </w:r>
            <w:r w:rsidR="003F63B6" w:rsidRPr="006820D0">
              <w:t>сельское поселение Брюховецкого</w:t>
            </w:r>
            <w:r w:rsidRPr="006820D0">
              <w:t xml:space="preserve"> района» на 2015 год</w:t>
            </w:r>
          </w:p>
          <w:p w:rsidR="006820D0" w:rsidRPr="006820D0" w:rsidRDefault="006820D0" w:rsidP="006820D0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06 0 0000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100,0</w:t>
            </w:r>
          </w:p>
        </w:tc>
      </w:tr>
      <w:tr w:rsidR="006820D0" w:rsidRPr="006820D0" w:rsidTr="003F63B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06 0 1007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100,0</w:t>
            </w:r>
          </w:p>
        </w:tc>
      </w:tr>
      <w:tr w:rsidR="006820D0" w:rsidRPr="006820D0" w:rsidTr="003F63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</w:t>
            </w:r>
            <w:r w:rsidR="003F63B6" w:rsidRPr="006820D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06 0 1007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100,0</w:t>
            </w:r>
          </w:p>
        </w:tc>
      </w:tr>
      <w:tr w:rsidR="006820D0" w:rsidRPr="006820D0" w:rsidTr="003F63B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Муниципальная программа Новоджерелиевского сельского поселения «Информационное сопровождение </w:t>
            </w:r>
            <w:r w:rsidR="003F63B6" w:rsidRPr="006820D0">
              <w:t>в Новоджерелиевском</w:t>
            </w:r>
            <w:r w:rsidRPr="006820D0">
              <w:t xml:space="preserve"> </w:t>
            </w:r>
            <w:r w:rsidR="003F63B6" w:rsidRPr="006820D0">
              <w:t>сельском поселении Брюховецкого</w:t>
            </w:r>
            <w:r w:rsidRPr="006820D0">
              <w:t xml:space="preserve"> района» на 2015 год</w:t>
            </w:r>
          </w:p>
          <w:p w:rsidR="006820D0" w:rsidRPr="006820D0" w:rsidRDefault="006820D0" w:rsidP="006820D0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291,0</w:t>
            </w:r>
          </w:p>
        </w:tc>
      </w:tr>
      <w:tr w:rsidR="006820D0" w:rsidRPr="006820D0" w:rsidTr="003F63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291,0</w:t>
            </w:r>
          </w:p>
        </w:tc>
      </w:tr>
      <w:tr w:rsidR="006820D0" w:rsidRPr="006820D0" w:rsidTr="003F63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291,0</w:t>
            </w:r>
          </w:p>
        </w:tc>
      </w:tr>
      <w:tr w:rsidR="006820D0" w:rsidRPr="006820D0" w:rsidTr="003F63B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181,8</w:t>
            </w:r>
          </w:p>
        </w:tc>
      </w:tr>
      <w:tr w:rsidR="006820D0" w:rsidRPr="006820D0" w:rsidTr="003F63B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rPr>
                <w:spacing w:val="-3"/>
              </w:rPr>
              <w:t>Мобилизационная и вне</w:t>
            </w:r>
            <w:r w:rsidRPr="006820D0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181,8</w:t>
            </w:r>
          </w:p>
        </w:tc>
      </w:tr>
      <w:tr w:rsidR="006820D0" w:rsidRPr="006820D0" w:rsidTr="003F63B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3"/>
                <w:sz w:val="28"/>
                <w:szCs w:val="28"/>
              </w:rPr>
              <w:t>52 6 0000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181,8</w:t>
            </w:r>
          </w:p>
        </w:tc>
      </w:tr>
      <w:tr w:rsidR="006820D0" w:rsidRPr="006820D0" w:rsidTr="003F63B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6820D0">
              <w:rPr>
                <w:spacing w:val="-3"/>
              </w:rPr>
              <w:t xml:space="preserve">Осуществление первичного </w:t>
            </w:r>
            <w:r w:rsidRPr="006820D0">
              <w:rPr>
                <w:spacing w:val="-1"/>
              </w:rPr>
              <w:t>воинского учета на терри</w:t>
            </w:r>
            <w:r w:rsidRPr="006820D0">
              <w:rPr>
                <w:spacing w:val="-1"/>
              </w:rPr>
              <w:softHyphen/>
            </w:r>
            <w:r w:rsidRPr="006820D0">
              <w:rPr>
                <w:spacing w:val="-3"/>
              </w:rPr>
              <w:t>ториях, где отсутствуют во</w:t>
            </w:r>
            <w:r w:rsidRPr="006820D0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5"/>
                <w:sz w:val="28"/>
                <w:szCs w:val="28"/>
              </w:rPr>
              <w:t>52 6 5118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181,8</w:t>
            </w:r>
          </w:p>
        </w:tc>
      </w:tr>
      <w:tr w:rsidR="006820D0" w:rsidRPr="006820D0" w:rsidTr="003F63B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pStyle w:val="a8"/>
              <w:rPr>
                <w:rFonts w:ascii="Times New Roman" w:hAnsi="Times New Roman" w:cs="Times New Roman"/>
              </w:rPr>
            </w:pPr>
            <w:r w:rsidRPr="006820D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6820D0">
              <w:rPr>
                <w:sz w:val="26"/>
                <w:szCs w:val="26"/>
              </w:rPr>
              <w:t xml:space="preserve"> </w:t>
            </w:r>
            <w:r w:rsidRPr="006820D0">
              <w:t>(</w:t>
            </w:r>
            <w:r w:rsidRPr="006820D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6820D0">
              <w:t xml:space="preserve"> </w:t>
            </w:r>
            <w:r w:rsidRPr="006820D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6820D0" w:rsidRPr="006820D0" w:rsidRDefault="006820D0" w:rsidP="006820D0">
            <w:pPr>
              <w:shd w:val="clear" w:color="auto" w:fill="FFFFFF"/>
              <w:ind w:firstLine="5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5"/>
                <w:sz w:val="28"/>
                <w:szCs w:val="28"/>
              </w:rPr>
              <w:t>52 6 5118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181,8</w:t>
            </w:r>
          </w:p>
        </w:tc>
      </w:tr>
      <w:tr w:rsidR="006820D0" w:rsidRPr="006820D0" w:rsidTr="003F63B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6820D0">
              <w:rPr>
                <w:bCs/>
                <w:spacing w:val="-4"/>
              </w:rPr>
              <w:t>Национальная       безопас</w:t>
            </w:r>
            <w:r w:rsidRPr="006820D0">
              <w:rPr>
                <w:bCs/>
                <w:spacing w:val="-1"/>
              </w:rPr>
              <w:t>ность     и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6820D0">
              <w:t>Защита населения и территории от чрезвычайных ситуаций природного и тех</w:t>
            </w:r>
            <w:r w:rsidRPr="006820D0">
              <w:softHyphen/>
              <w:t>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</w:pPr>
            <w:r w:rsidRPr="006820D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5,0</w:t>
            </w:r>
          </w:p>
        </w:tc>
      </w:tr>
      <w:tr w:rsidR="006820D0" w:rsidRPr="006820D0" w:rsidTr="003F63B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6820D0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4,0</w:t>
            </w:r>
          </w:p>
        </w:tc>
      </w:tr>
      <w:tr w:rsidR="006820D0" w:rsidRPr="006820D0" w:rsidTr="003F63B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rPr>
                <w:highlight w:val="yellow"/>
              </w:rPr>
            </w:pPr>
            <w:r w:rsidRPr="006820D0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03 1 1003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4,0</w:t>
            </w:r>
          </w:p>
        </w:tc>
      </w:tr>
      <w:tr w:rsidR="006820D0" w:rsidRPr="006820D0" w:rsidTr="003F63B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r w:rsidRPr="006820D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z w:val="28"/>
                <w:szCs w:val="28"/>
              </w:rPr>
              <w:t>03 1 1003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4,0</w:t>
            </w:r>
          </w:p>
        </w:tc>
      </w:tr>
      <w:tr w:rsidR="006820D0" w:rsidRPr="006820D0" w:rsidTr="003F63B6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2"/>
              </w:rPr>
            </w:pPr>
            <w:r w:rsidRPr="006820D0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03 1 1004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2"/>
              </w:rPr>
            </w:pPr>
            <w:r w:rsidRPr="006820D0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03 1 1004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rPr>
                <w:rFonts w:ascii="Arial" w:hAnsi="Arial" w:cs="Arial"/>
              </w:rPr>
            </w:pPr>
            <w:r w:rsidRPr="006820D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3"/>
                <w:sz w:val="28"/>
                <w:szCs w:val="28"/>
              </w:rPr>
              <w:t>03 1 1004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03 1 2004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</w:t>
            </w:r>
          </w:p>
        </w:tc>
      </w:tr>
      <w:tr w:rsidR="006820D0" w:rsidRPr="006820D0" w:rsidTr="003F63B6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03 1 2004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</w:t>
            </w:r>
          </w:p>
        </w:tc>
      </w:tr>
      <w:tr w:rsidR="006820D0" w:rsidRPr="006820D0" w:rsidTr="003F63B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rPr>
                <w:spacing w:val="-3"/>
              </w:rPr>
              <w:t xml:space="preserve">Обеспечение пожарной </w:t>
            </w:r>
            <w:r w:rsidRPr="006820D0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2,0</w:t>
            </w:r>
          </w:p>
        </w:tc>
      </w:tr>
      <w:tr w:rsidR="006820D0" w:rsidRPr="006820D0" w:rsidTr="003F63B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2,0</w:t>
            </w:r>
          </w:p>
        </w:tc>
      </w:tr>
      <w:tr w:rsidR="006820D0" w:rsidRPr="006820D0" w:rsidTr="003F63B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2,0</w:t>
            </w:r>
          </w:p>
        </w:tc>
      </w:tr>
      <w:tr w:rsidR="006820D0" w:rsidRPr="006820D0" w:rsidTr="003F63B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rPr>
                <w:spacing w:val="-3"/>
              </w:rPr>
            </w:pPr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</w:t>
            </w:r>
            <w:r w:rsidRPr="006820D0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2,0</w:t>
            </w:r>
          </w:p>
        </w:tc>
      </w:tr>
      <w:tr w:rsidR="006820D0" w:rsidRPr="006820D0" w:rsidTr="003F63B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rPr>
                <w:rFonts w:ascii="Arial" w:hAnsi="Arial" w:cs="Arial"/>
              </w:rPr>
            </w:pPr>
            <w:r w:rsidRPr="006820D0"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2,0</w:t>
            </w:r>
          </w:p>
        </w:tc>
      </w:tr>
      <w:tr w:rsidR="006820D0" w:rsidRPr="006820D0" w:rsidTr="003F63B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Другие </w:t>
            </w:r>
            <w:r w:rsidR="003F63B6" w:rsidRPr="006820D0">
              <w:t>вопросы в</w:t>
            </w:r>
            <w:r w:rsidRPr="006820D0">
              <w:t xml:space="preserve"> области </w:t>
            </w:r>
            <w:r w:rsidR="003F63B6" w:rsidRPr="006820D0">
              <w:t>национальной безопасности и</w:t>
            </w:r>
            <w:r w:rsidRPr="006820D0">
              <w:t xml:space="preserve">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13,0</w:t>
            </w:r>
          </w:p>
        </w:tc>
      </w:tr>
      <w:tr w:rsidR="006820D0" w:rsidRPr="006820D0" w:rsidTr="003F63B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13,0</w:t>
            </w:r>
          </w:p>
        </w:tc>
      </w:tr>
      <w:tr w:rsidR="006820D0" w:rsidRPr="006820D0" w:rsidTr="003F63B6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3F63B6" w:rsidP="006820D0">
            <w:r w:rsidRPr="006820D0">
              <w:t>Подпрограмма «</w:t>
            </w:r>
            <w:r w:rsidR="006820D0" w:rsidRPr="006820D0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03 3 0000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03 3 1007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</w:t>
            </w:r>
            <w:r w:rsidR="003F63B6" w:rsidRPr="006820D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03 3 1007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03 4 0000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03 4 1007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03 4 1007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1,0</w:t>
            </w:r>
          </w:p>
        </w:tc>
      </w:tr>
      <w:tr w:rsidR="006820D0" w:rsidRPr="006820D0" w:rsidTr="003F63B6">
        <w:trPr>
          <w:trHeight w:hRule="exact" w:val="2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3F63B6" w:rsidRPr="006820D0">
              <w:t>сельском поселении</w:t>
            </w:r>
            <w:r w:rsidRPr="006820D0">
              <w:t xml:space="preserve"> Брюховецкого района» на 2015 </w:t>
            </w:r>
            <w:r w:rsidR="003F63B6" w:rsidRPr="006820D0">
              <w:t>год муниципальной</w:t>
            </w:r>
            <w:r w:rsidRPr="006820D0">
              <w:t xml:space="preserve"> программы «</w:t>
            </w:r>
            <w:r w:rsidRPr="006820D0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6820D0">
              <w:t>» в 2015 году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03 5 0000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11,0</w:t>
            </w:r>
          </w:p>
        </w:tc>
      </w:tr>
      <w:tr w:rsidR="006820D0" w:rsidRPr="006820D0" w:rsidTr="003F63B6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03 5 1007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11,0</w:t>
            </w:r>
          </w:p>
        </w:tc>
      </w:tr>
      <w:tr w:rsidR="006820D0" w:rsidRPr="006820D0" w:rsidTr="003F63B6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03 5 1007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11,0</w:t>
            </w:r>
          </w:p>
        </w:tc>
      </w:tr>
      <w:tr w:rsidR="006820D0" w:rsidRPr="006820D0" w:rsidTr="003F63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7557,6</w:t>
            </w:r>
          </w:p>
        </w:tc>
      </w:tr>
      <w:tr w:rsidR="006820D0" w:rsidRPr="006820D0" w:rsidTr="003F63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7522,6</w:t>
            </w:r>
          </w:p>
        </w:tc>
      </w:tr>
      <w:tr w:rsidR="006820D0" w:rsidRPr="006820D0" w:rsidTr="003F63B6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8"/>
              </w:rPr>
            </w:pPr>
            <w:r w:rsidRPr="006820D0">
              <w:rPr>
                <w:spacing w:val="-8"/>
                <w:sz w:val="28"/>
                <w:szCs w:val="28"/>
              </w:rPr>
              <w:t>13 0 0000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7522,6</w:t>
            </w:r>
          </w:p>
        </w:tc>
      </w:tr>
      <w:tr w:rsidR="006820D0" w:rsidRPr="006820D0" w:rsidTr="003F63B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6820D0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6"/>
                <w:sz w:val="28"/>
                <w:szCs w:val="28"/>
              </w:rPr>
              <w:t>13 1 0000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4965,7</w:t>
            </w:r>
          </w:p>
        </w:tc>
      </w:tr>
      <w:tr w:rsidR="006820D0" w:rsidRPr="006820D0" w:rsidTr="003F63B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10"/>
              <w:rPr>
                <w:spacing w:val="-2"/>
              </w:rPr>
            </w:pPr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>13 1 1007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1365,7</w:t>
            </w:r>
          </w:p>
        </w:tc>
      </w:tr>
      <w:tr w:rsidR="006820D0" w:rsidRPr="006820D0" w:rsidTr="003F63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6"/>
                <w:sz w:val="28"/>
                <w:szCs w:val="28"/>
              </w:rPr>
              <w:t>13 1 1007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1365,7</w:t>
            </w:r>
          </w:p>
        </w:tc>
      </w:tr>
      <w:tr w:rsidR="006820D0" w:rsidRPr="006820D0" w:rsidTr="003F63B6"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Государственная программа Краснодарского края «Комплексное</w:t>
            </w:r>
            <w:r w:rsidRPr="006820D0">
              <w:rPr>
                <w:sz w:val="28"/>
                <w:szCs w:val="28"/>
              </w:rPr>
              <w:t xml:space="preserve"> и </w:t>
            </w:r>
            <w:r w:rsidRPr="006820D0">
              <w:t>устойчивое развитие Краснодарского края в сфере строительства,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архитектуры и дорожного хозяйства</w:t>
            </w:r>
            <w:r w:rsidR="003F63B6" w:rsidRPr="006820D0">
              <w:t>»</w:t>
            </w:r>
            <w:r w:rsidR="003F63B6" w:rsidRPr="006820D0">
              <w:rPr>
                <w:sz w:val="28"/>
                <w:szCs w:val="28"/>
              </w:rPr>
              <w:t xml:space="preserve">, </w:t>
            </w:r>
            <w:r w:rsidR="003F63B6" w:rsidRPr="003F63B6">
              <w:t>подпрограмма</w:t>
            </w:r>
            <w:r w:rsidRPr="003F63B6">
              <w:t xml:space="preserve"> </w:t>
            </w:r>
            <w:r w:rsidRPr="006820D0">
              <w:t>«Капитальный ремонт и ремонт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автомобильных дорог местного значения Краснодарского края» Субсидии на капитальный ремонт</w:t>
            </w:r>
            <w:r w:rsidRPr="006820D0">
              <w:rPr>
                <w:sz w:val="28"/>
                <w:szCs w:val="28"/>
              </w:rPr>
              <w:t xml:space="preserve">, </w:t>
            </w:r>
            <w:r w:rsidRPr="006820D0">
              <w:t>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>13 1 6027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3600,0</w:t>
            </w:r>
          </w:p>
        </w:tc>
      </w:tr>
      <w:tr w:rsidR="006820D0" w:rsidRPr="006820D0" w:rsidTr="003F63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>13 1 6027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3600,0</w:t>
            </w:r>
          </w:p>
        </w:tc>
      </w:tr>
      <w:tr w:rsidR="006820D0" w:rsidRPr="006820D0" w:rsidTr="003F63B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>13 2 0000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1591,2</w:t>
            </w:r>
          </w:p>
        </w:tc>
      </w:tr>
      <w:tr w:rsidR="006820D0" w:rsidRPr="006820D0" w:rsidTr="003F63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10"/>
              <w:rPr>
                <w:spacing w:val="-2"/>
              </w:rPr>
            </w:pPr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>13 2 1007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jc w:val="center"/>
            </w:pPr>
            <w:r w:rsidRPr="006820D0">
              <w:rPr>
                <w:sz w:val="28"/>
                <w:szCs w:val="28"/>
              </w:rPr>
              <w:t>1591,2</w:t>
            </w:r>
          </w:p>
        </w:tc>
      </w:tr>
      <w:tr w:rsidR="006820D0" w:rsidRPr="006820D0" w:rsidTr="003F63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>13 2 1007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jc w:val="center"/>
            </w:pPr>
            <w:r w:rsidRPr="006820D0">
              <w:rPr>
                <w:sz w:val="28"/>
                <w:szCs w:val="28"/>
              </w:rPr>
              <w:t>1591,2</w:t>
            </w:r>
          </w:p>
        </w:tc>
      </w:tr>
      <w:tr w:rsidR="006820D0" w:rsidRPr="006820D0" w:rsidTr="003F63B6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3F63B6" w:rsidP="006820D0">
            <w:r w:rsidRPr="006820D0">
              <w:rPr>
                <w:snapToGrid w:val="0"/>
                <w:lang w:eastAsia="ar-SA"/>
              </w:rPr>
              <w:t>Подпрограмма «</w:t>
            </w:r>
            <w:r w:rsidR="006820D0" w:rsidRPr="006820D0">
              <w:rPr>
                <w:rFonts w:eastAsia="Calibri"/>
              </w:rPr>
              <w:t xml:space="preserve">Устойчивое развитие сельских территорий </w:t>
            </w:r>
            <w:r w:rsidR="006820D0" w:rsidRPr="006820D0">
              <w:t>в Новоджерелиевском</w:t>
            </w:r>
            <w:r w:rsidR="006820D0" w:rsidRPr="006820D0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6820D0" w:rsidRPr="006820D0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>13 4 0000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965,7</w:t>
            </w:r>
          </w:p>
        </w:tc>
      </w:tr>
      <w:tr w:rsidR="006820D0" w:rsidRPr="006820D0" w:rsidTr="003F63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10"/>
              <w:rPr>
                <w:spacing w:val="-2"/>
              </w:rPr>
            </w:pPr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>13 4 1007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965,7</w:t>
            </w:r>
          </w:p>
        </w:tc>
      </w:tr>
      <w:tr w:rsidR="006820D0" w:rsidRPr="006820D0" w:rsidTr="003F63B6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 xml:space="preserve">13 4 1007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340,0</w:t>
            </w:r>
          </w:p>
        </w:tc>
      </w:tr>
      <w:tr w:rsidR="006820D0" w:rsidRPr="006820D0" w:rsidTr="003F63B6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  <w:r w:rsidRPr="006820D0">
              <w:rPr>
                <w:spacing w:val="-6"/>
                <w:sz w:val="28"/>
                <w:szCs w:val="28"/>
              </w:rPr>
              <w:t xml:space="preserve">13 4 1007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625,7</w:t>
            </w:r>
          </w:p>
        </w:tc>
      </w:tr>
      <w:tr w:rsidR="006820D0" w:rsidRPr="006820D0" w:rsidTr="003F63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35,0</w:t>
            </w:r>
          </w:p>
        </w:tc>
      </w:tr>
      <w:tr w:rsidR="006820D0" w:rsidRPr="006820D0" w:rsidTr="003F63B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30,0</w:t>
            </w:r>
          </w:p>
        </w:tc>
      </w:tr>
      <w:tr w:rsidR="006820D0" w:rsidRPr="006820D0" w:rsidTr="003F63B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муниципальной</w:t>
            </w:r>
            <w:r w:rsidRPr="006820D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30,0</w:t>
            </w:r>
          </w:p>
        </w:tc>
      </w:tr>
      <w:tr w:rsidR="006820D0" w:rsidRPr="006820D0" w:rsidTr="003F63B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rPr>
                <w:spacing w:val="-3"/>
              </w:rPr>
            </w:pPr>
            <w:r w:rsidRPr="006820D0">
              <w:t xml:space="preserve">Закупка товаров, работ и услуг </w:t>
            </w:r>
            <w:r w:rsidR="003F63B6" w:rsidRPr="006820D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30,0</w:t>
            </w:r>
          </w:p>
        </w:tc>
      </w:tr>
      <w:tr w:rsidR="006820D0" w:rsidRPr="006820D0" w:rsidTr="003F63B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3F63B6" w:rsidRPr="006820D0">
              <w:rPr>
                <w:spacing w:val="-3"/>
              </w:rPr>
              <w:t>Брюховецкого района</w:t>
            </w:r>
            <w:r w:rsidRPr="006820D0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5,0</w:t>
            </w:r>
          </w:p>
        </w:tc>
      </w:tr>
      <w:tr w:rsidR="006820D0" w:rsidRPr="006820D0" w:rsidTr="003F63B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муниципальной</w:t>
            </w:r>
            <w:r w:rsidRPr="006820D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5,0</w:t>
            </w:r>
          </w:p>
        </w:tc>
      </w:tr>
      <w:tr w:rsidR="006820D0" w:rsidRPr="006820D0" w:rsidTr="003F63B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5,0</w:t>
            </w:r>
          </w:p>
        </w:tc>
      </w:tr>
      <w:tr w:rsidR="006820D0" w:rsidRPr="006820D0" w:rsidTr="003F63B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</w:pPr>
            <w:r w:rsidRPr="006820D0">
              <w:rPr>
                <w:bCs/>
                <w:spacing w:val="-3"/>
              </w:rPr>
              <w:t xml:space="preserve">Жилищно-коммунальное </w:t>
            </w:r>
            <w:r w:rsidRPr="006820D0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23876,9</w:t>
            </w:r>
          </w:p>
        </w:tc>
      </w:tr>
      <w:tr w:rsidR="006820D0" w:rsidRPr="006820D0" w:rsidTr="003F63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</w:pPr>
            <w:r w:rsidRPr="006820D0">
              <w:rPr>
                <w:spacing w:val="-8"/>
              </w:rPr>
              <w:t>Коммунальное хозяйст</w:t>
            </w:r>
            <w:r w:rsidRPr="006820D0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18742,6</w:t>
            </w:r>
          </w:p>
        </w:tc>
      </w:tr>
      <w:tr w:rsidR="006820D0" w:rsidRPr="006820D0" w:rsidTr="003F63B6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8"/>
              </w:rPr>
            </w:pPr>
            <w:r w:rsidRPr="006820D0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28"/>
              </w:rPr>
            </w:pPr>
            <w:r w:rsidRPr="006820D0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26"/>
              </w:rPr>
            </w:pPr>
            <w:r w:rsidRPr="006820D0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18742,6</w:t>
            </w:r>
          </w:p>
        </w:tc>
      </w:tr>
      <w:tr w:rsidR="006820D0" w:rsidRPr="006820D0" w:rsidTr="003F63B6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1"/>
              </w:rPr>
            </w:pPr>
            <w:r w:rsidRPr="006820D0">
              <w:rPr>
                <w:spacing w:val="-1"/>
              </w:rPr>
              <w:t xml:space="preserve">Подпрограмма </w:t>
            </w:r>
            <w:r w:rsidRPr="006820D0">
              <w:t>"Газификация Новоджерелиевского сельского поселения» на 2015 год</w:t>
            </w:r>
            <w:r w:rsidRPr="006820D0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481,5</w:t>
            </w:r>
          </w:p>
        </w:tc>
      </w:tr>
      <w:tr w:rsidR="006820D0" w:rsidRPr="006820D0" w:rsidTr="003F63B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1"/>
              </w:rPr>
            </w:pPr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05 1 1007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481,5</w:t>
            </w:r>
          </w:p>
        </w:tc>
      </w:tr>
      <w:tr w:rsidR="006820D0" w:rsidRPr="006820D0" w:rsidTr="003F63B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1"/>
              </w:rPr>
            </w:pPr>
            <w:r w:rsidRPr="006820D0">
              <w:t xml:space="preserve">Закупка товаров, работ и услуг </w:t>
            </w:r>
            <w:r w:rsidR="003F63B6" w:rsidRPr="006820D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05 1 1007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481,5</w:t>
            </w:r>
          </w:p>
        </w:tc>
      </w:tr>
      <w:tr w:rsidR="006820D0" w:rsidRPr="006820D0" w:rsidTr="003F63B6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Подпрограмма «Развитие </w:t>
            </w:r>
            <w:r w:rsidR="003F63B6" w:rsidRPr="006820D0">
              <w:t>водоснабжения в</w:t>
            </w:r>
            <w:r w:rsidRPr="006820D0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18181,9</w:t>
            </w:r>
          </w:p>
        </w:tc>
      </w:tr>
      <w:tr w:rsidR="006820D0" w:rsidRPr="006820D0" w:rsidTr="003F63B6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4369,9</w:t>
            </w:r>
          </w:p>
        </w:tc>
      </w:tr>
      <w:tr w:rsidR="006820D0" w:rsidRPr="006820D0" w:rsidTr="003F63B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4174,5</w:t>
            </w:r>
          </w:p>
        </w:tc>
      </w:tr>
      <w:tr w:rsidR="006820D0" w:rsidRPr="006820D0" w:rsidTr="003F63B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Реализация мероприятий</w:t>
            </w:r>
            <w:r w:rsidRPr="006820D0">
              <w:rPr>
                <w:spacing w:val="-3"/>
              </w:rPr>
              <w:t xml:space="preserve"> под</w:t>
            </w:r>
            <w:r w:rsidRPr="006820D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195,1</w:t>
            </w:r>
          </w:p>
        </w:tc>
      </w:tr>
      <w:tr w:rsidR="006820D0" w:rsidRPr="006820D0" w:rsidTr="003F63B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8"/>
              </w:rPr>
            </w:pPr>
            <w:r w:rsidRPr="006820D0">
              <w:rPr>
                <w:spacing w:val="-2"/>
              </w:rPr>
              <w:t xml:space="preserve">Бюджетные   инвестиции   в </w:t>
            </w:r>
            <w:r w:rsidRPr="006820D0">
              <w:rPr>
                <w:spacing w:val="-3"/>
              </w:rPr>
              <w:t xml:space="preserve">объекты           капитального </w:t>
            </w:r>
            <w:r w:rsidRPr="006820D0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05 2 5018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4229,3</w:t>
            </w:r>
          </w:p>
        </w:tc>
      </w:tr>
      <w:tr w:rsidR="006820D0" w:rsidRPr="006820D0" w:rsidTr="003F63B6"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6820D0" w:rsidRPr="006820D0" w:rsidRDefault="006820D0" w:rsidP="006820D0">
            <w:pPr>
              <w:shd w:val="clear" w:color="auto" w:fill="FFFFFF"/>
              <w:rPr>
                <w:spacing w:val="-8"/>
              </w:rPr>
            </w:pPr>
            <w:r w:rsidRPr="006820D0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05 2 5018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4155,0</w:t>
            </w:r>
          </w:p>
        </w:tc>
      </w:tr>
      <w:tr w:rsidR="006820D0" w:rsidRPr="006820D0" w:rsidTr="003F63B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 xml:space="preserve">Закупка товаров, работ и услуг </w:t>
            </w:r>
            <w:r w:rsidR="003F63B6" w:rsidRPr="006820D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05 2 5018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74,3</w:t>
            </w:r>
          </w:p>
        </w:tc>
      </w:tr>
      <w:tr w:rsidR="006820D0" w:rsidRPr="006820D0" w:rsidTr="003F63B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8"/>
              </w:rPr>
            </w:pPr>
            <w:r w:rsidRPr="006820D0">
              <w:rPr>
                <w:spacing w:val="-2"/>
              </w:rPr>
              <w:t xml:space="preserve">Бюджетные   инвестиции   в </w:t>
            </w:r>
            <w:r w:rsidRPr="006820D0">
              <w:rPr>
                <w:spacing w:val="-3"/>
              </w:rPr>
              <w:t xml:space="preserve">объекты           капитального </w:t>
            </w:r>
            <w:r w:rsidRPr="006820D0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05 2 7018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9661,9</w:t>
            </w:r>
          </w:p>
        </w:tc>
      </w:tr>
      <w:tr w:rsidR="006820D0" w:rsidRPr="006820D0" w:rsidTr="003F63B6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6820D0" w:rsidRPr="006820D0" w:rsidRDefault="006820D0" w:rsidP="006820D0">
            <w:pPr>
              <w:rPr>
                <w:spacing w:val="-8"/>
              </w:rPr>
            </w:pPr>
            <w:r w:rsidRPr="006820D0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05 2 7018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9657,0</w:t>
            </w:r>
          </w:p>
        </w:tc>
      </w:tr>
      <w:tr w:rsidR="006820D0" w:rsidRPr="006820D0" w:rsidTr="003F63B6">
        <w:trPr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 xml:space="preserve">Закупка товаров, работ и услуг </w:t>
            </w:r>
            <w:r w:rsidR="003F63B6" w:rsidRPr="006820D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11"/>
              </w:rPr>
            </w:pPr>
            <w:r w:rsidRPr="006820D0">
              <w:rPr>
                <w:spacing w:val="-11"/>
                <w:sz w:val="28"/>
                <w:szCs w:val="28"/>
              </w:rPr>
              <w:t>05 2 7018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4,9</w:t>
            </w:r>
          </w:p>
        </w:tc>
      </w:tr>
      <w:tr w:rsidR="006820D0" w:rsidRPr="006820D0" w:rsidTr="003F63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1335,2</w:t>
            </w:r>
          </w:p>
        </w:tc>
      </w:tr>
      <w:tr w:rsidR="006820D0" w:rsidRPr="006820D0" w:rsidTr="003F63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1311,2</w:t>
            </w:r>
          </w:p>
        </w:tc>
      </w:tr>
      <w:tr w:rsidR="006820D0" w:rsidRPr="006820D0" w:rsidTr="003F63B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5"/>
                <w:sz w:val="28"/>
                <w:szCs w:val="28"/>
              </w:rPr>
              <w:t>04 0 0000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1311,2</w:t>
            </w:r>
          </w:p>
        </w:tc>
      </w:tr>
      <w:tr w:rsidR="006820D0" w:rsidRPr="006820D0" w:rsidTr="003F63B6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 xml:space="preserve">Уличное освещение </w:t>
            </w:r>
          </w:p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5"/>
                <w:sz w:val="28"/>
                <w:szCs w:val="28"/>
              </w:rPr>
              <w:t>04 0 1005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1311,2</w:t>
            </w:r>
          </w:p>
        </w:tc>
      </w:tr>
      <w:tr w:rsidR="006820D0" w:rsidRPr="006820D0" w:rsidTr="003F63B6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 xml:space="preserve"> 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5"/>
              </w:rPr>
            </w:pPr>
            <w:r w:rsidRPr="006820D0">
              <w:rPr>
                <w:spacing w:val="-5"/>
                <w:sz w:val="28"/>
                <w:szCs w:val="28"/>
              </w:rPr>
              <w:t>04 0 1005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1311,2</w:t>
            </w:r>
          </w:p>
        </w:tc>
      </w:tr>
      <w:tr w:rsidR="006820D0" w:rsidRPr="006820D0" w:rsidTr="003F63B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04 0 1006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24,0</w:t>
            </w:r>
          </w:p>
        </w:tc>
      </w:tr>
      <w:tr w:rsidR="006820D0" w:rsidRPr="006820D0" w:rsidTr="003F63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rPr>
                <w:rFonts w:ascii="Arial" w:hAnsi="Arial" w:cs="Arial"/>
              </w:rPr>
            </w:pPr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04 0 1006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24,0</w:t>
            </w:r>
          </w:p>
        </w:tc>
      </w:tr>
      <w:tr w:rsidR="006820D0" w:rsidRPr="006820D0" w:rsidTr="003F63B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rPr>
                <w:spacing w:val="-3"/>
              </w:rPr>
              <w:t>Другие вопросы в области</w:t>
            </w:r>
            <w:r w:rsidR="003F63B6">
              <w:rPr>
                <w:spacing w:val="-3"/>
              </w:rPr>
              <w:t xml:space="preserve"> </w:t>
            </w:r>
            <w:r w:rsidRPr="006820D0">
              <w:rPr>
                <w:spacing w:val="-1"/>
              </w:rPr>
              <w:t>жилищно-коммунального</w:t>
            </w:r>
            <w:r w:rsidR="003F63B6">
              <w:rPr>
                <w:spacing w:val="-1"/>
              </w:rPr>
              <w:t xml:space="preserve"> </w:t>
            </w:r>
            <w:r w:rsidRPr="006820D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3799,1</w:t>
            </w:r>
          </w:p>
        </w:tc>
      </w:tr>
      <w:tr w:rsidR="006820D0" w:rsidRPr="006820D0" w:rsidTr="003F63B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200,0</w:t>
            </w:r>
          </w:p>
        </w:tc>
      </w:tr>
      <w:tr w:rsidR="006820D0" w:rsidRPr="006820D0" w:rsidTr="003F63B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rPr>
                <w:spacing w:val="-3"/>
                <w:highlight w:val="yellow"/>
              </w:rPr>
            </w:pPr>
            <w:r w:rsidRPr="006820D0">
              <w:rPr>
                <w:spacing w:val="-3"/>
              </w:rPr>
              <w:t>Другие вопросы в области</w:t>
            </w:r>
            <w:r w:rsidR="003F63B6">
              <w:rPr>
                <w:spacing w:val="-3"/>
              </w:rPr>
              <w:t xml:space="preserve"> </w:t>
            </w:r>
            <w:r w:rsidRPr="006820D0">
              <w:rPr>
                <w:spacing w:val="-1"/>
              </w:rPr>
              <w:t>жилищно-коммунального</w:t>
            </w:r>
            <w:r w:rsidR="003F63B6">
              <w:rPr>
                <w:spacing w:val="-1"/>
              </w:rPr>
              <w:t xml:space="preserve"> </w:t>
            </w:r>
            <w:r w:rsidRPr="006820D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200,0</w:t>
            </w:r>
          </w:p>
        </w:tc>
      </w:tr>
      <w:tr w:rsidR="006820D0" w:rsidRPr="006820D0" w:rsidTr="003F63B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6820D0">
              <w:rPr>
                <w:spacing w:val="-3"/>
              </w:rPr>
              <w:t xml:space="preserve">Расходы на </w:t>
            </w:r>
            <w:r w:rsidR="003F63B6" w:rsidRPr="006820D0">
              <w:rPr>
                <w:spacing w:val="-3"/>
              </w:rPr>
              <w:t>обеспечение деятельности</w:t>
            </w:r>
            <w:r w:rsidRPr="006820D0">
              <w:rPr>
                <w:spacing w:val="-3"/>
              </w:rPr>
              <w:t xml:space="preserve"> (оказание услуг) </w:t>
            </w:r>
            <w:r w:rsidR="003F63B6" w:rsidRPr="006820D0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05 0 0059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6820D0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05 0 0059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  <w:rPr>
                <w:spacing w:val="-3"/>
              </w:rPr>
            </w:pPr>
            <w:r w:rsidRPr="006820D0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04 0 0000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3599,1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rPr>
                <w:spacing w:val="-3"/>
                <w:highlight w:val="yellow"/>
              </w:rPr>
            </w:pPr>
            <w:r w:rsidRPr="006820D0">
              <w:rPr>
                <w:spacing w:val="-3"/>
              </w:rPr>
              <w:t>Другие вопросы в области</w:t>
            </w:r>
            <w:r w:rsidR="003F63B6">
              <w:rPr>
                <w:spacing w:val="-3"/>
              </w:rPr>
              <w:t xml:space="preserve"> </w:t>
            </w:r>
            <w:r w:rsidRPr="006820D0">
              <w:rPr>
                <w:spacing w:val="-1"/>
              </w:rPr>
              <w:t>жилищно-коммунального</w:t>
            </w:r>
            <w:r w:rsidR="003F63B6">
              <w:rPr>
                <w:spacing w:val="-1"/>
              </w:rPr>
              <w:t xml:space="preserve"> </w:t>
            </w:r>
            <w:r w:rsidRPr="006820D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04 0 0000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3599,1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6820D0">
              <w:rPr>
                <w:spacing w:val="-3"/>
              </w:rPr>
              <w:t xml:space="preserve">Расходы на </w:t>
            </w:r>
            <w:r w:rsidR="003F63B6" w:rsidRPr="006820D0">
              <w:rPr>
                <w:spacing w:val="-3"/>
              </w:rPr>
              <w:t>обеспечение деятельности</w:t>
            </w:r>
            <w:r w:rsidRPr="006820D0">
              <w:rPr>
                <w:spacing w:val="-3"/>
              </w:rPr>
              <w:t xml:space="preserve"> (оказание услуг) </w:t>
            </w:r>
            <w:r w:rsidR="003F63B6" w:rsidRPr="006820D0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04 0 0059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3599,1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6820D0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04 0 0059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3599,1</w:t>
            </w:r>
          </w:p>
        </w:tc>
      </w:tr>
      <w:tr w:rsidR="006820D0" w:rsidRPr="006820D0" w:rsidTr="003F63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rFonts w:ascii="Arial" w:hAnsi="Arial" w:cs="Arial"/>
              </w:rPr>
            </w:pPr>
            <w:r w:rsidRPr="006820D0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20D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25,0</w:t>
            </w:r>
          </w:p>
        </w:tc>
      </w:tr>
      <w:tr w:rsidR="006820D0" w:rsidRPr="006820D0" w:rsidTr="003F63B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</w:pPr>
            <w:r w:rsidRPr="006820D0">
              <w:t xml:space="preserve"> Муниципальная   программа Новоджерелиевского сельского </w:t>
            </w:r>
            <w:r w:rsidR="003F63B6" w:rsidRPr="006820D0">
              <w:t>поселения «</w:t>
            </w:r>
            <w:r w:rsidRPr="006820D0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08 0 0000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</w:pPr>
            <w:r w:rsidRPr="006820D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08 0 1007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25,0</w:t>
            </w:r>
          </w:p>
        </w:tc>
      </w:tr>
      <w:tr w:rsidR="006820D0" w:rsidRPr="006820D0" w:rsidTr="003F63B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 xml:space="preserve">Закупка товаров, работ и услуг для </w:t>
            </w:r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08 0 1007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25,0</w:t>
            </w:r>
          </w:p>
        </w:tc>
      </w:tr>
      <w:tr w:rsidR="006820D0" w:rsidRPr="006820D0" w:rsidTr="003F63B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</w:pPr>
            <w:r w:rsidRPr="006820D0">
              <w:rPr>
                <w:bCs/>
                <w:spacing w:val="-3"/>
              </w:rPr>
              <w:t>Культура, кинематогра</w:t>
            </w:r>
            <w:r w:rsidRPr="006820D0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4345,0</w:t>
            </w:r>
          </w:p>
        </w:tc>
      </w:tr>
      <w:tr w:rsidR="006820D0" w:rsidRPr="006820D0" w:rsidTr="003F63B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bCs/>
                <w:spacing w:val="-3"/>
              </w:rPr>
            </w:pPr>
            <w:r w:rsidRPr="006820D0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bCs/>
              </w:rPr>
            </w:pPr>
            <w:r w:rsidRPr="006820D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4345,0</w:t>
            </w:r>
          </w:p>
        </w:tc>
      </w:tr>
      <w:tr w:rsidR="006820D0" w:rsidRPr="006820D0" w:rsidTr="003F63B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4345,0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2935,2</w:t>
            </w:r>
          </w:p>
        </w:tc>
      </w:tr>
      <w:tr w:rsidR="006820D0" w:rsidRPr="006820D0" w:rsidTr="003F63B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5"/>
            </w:pPr>
            <w:r w:rsidRPr="006820D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07 1 0059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2341,7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07 1 0059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2341,7</w:t>
            </w:r>
          </w:p>
        </w:tc>
      </w:tr>
      <w:tr w:rsidR="006820D0" w:rsidRPr="006820D0" w:rsidTr="003F63B6"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07 1 6012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593,5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07 1 6012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593,5</w:t>
            </w:r>
          </w:p>
        </w:tc>
      </w:tr>
      <w:tr w:rsidR="006820D0" w:rsidRPr="006820D0" w:rsidTr="003F63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</w:pPr>
            <w:r w:rsidRPr="006820D0">
              <w:rPr>
                <w:spacing w:val="-3"/>
              </w:rPr>
              <w:t>Подпрограмма «Развитие историко-арх</w:t>
            </w:r>
            <w:r w:rsidR="003F63B6">
              <w:rPr>
                <w:spacing w:val="-3"/>
              </w:rPr>
              <w:t>е</w:t>
            </w:r>
            <w:r w:rsidRPr="006820D0">
              <w:rPr>
                <w:spacing w:val="-3"/>
              </w:rPr>
              <w:t>ологического музея станицы Новоджерелиевской</w:t>
            </w:r>
            <w:r w:rsidRPr="006820D0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395,0</w:t>
            </w:r>
          </w:p>
        </w:tc>
      </w:tr>
      <w:tr w:rsidR="006820D0" w:rsidRPr="006820D0" w:rsidTr="003F63B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10"/>
            </w:pPr>
            <w:r w:rsidRPr="006820D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07 2 0059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217,0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07 2 0059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217,0</w:t>
            </w:r>
          </w:p>
        </w:tc>
      </w:tr>
      <w:tr w:rsidR="006820D0" w:rsidRPr="006820D0" w:rsidTr="003F63B6">
        <w:trPr>
          <w:trHeight w:hRule="exact" w:val="2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соответствии с Законом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07 2 6012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178,0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07 2 6012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178,0</w:t>
            </w:r>
          </w:p>
        </w:tc>
      </w:tr>
      <w:tr w:rsidR="006820D0" w:rsidRPr="006820D0" w:rsidTr="003F63B6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3"/>
                <w:sz w:val="28"/>
                <w:szCs w:val="28"/>
              </w:rPr>
              <w:t>07 3 0000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1014,8</w:t>
            </w:r>
          </w:p>
        </w:tc>
      </w:tr>
      <w:tr w:rsidR="006820D0" w:rsidRPr="006820D0" w:rsidTr="003F63B6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ind w:firstLine="10"/>
            </w:pPr>
            <w:r w:rsidRPr="006820D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07 3 0059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549,0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07 3 0059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549,0</w:t>
            </w:r>
          </w:p>
        </w:tc>
      </w:tr>
      <w:tr w:rsidR="006820D0" w:rsidRPr="006820D0" w:rsidTr="003F63B6"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средней заработной платы по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Краснодарскому краю на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2015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год в соответствии с Законом Краснодарского края 3068 КЗ от</w:t>
            </w:r>
            <w:r w:rsidRPr="006820D0">
              <w:rPr>
                <w:sz w:val="28"/>
                <w:szCs w:val="28"/>
              </w:rPr>
              <w:t xml:space="preserve"> </w:t>
            </w:r>
            <w:r w:rsidRPr="006820D0">
              <w:t>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07 3 6012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415,5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3"/>
              </w:rPr>
            </w:pPr>
            <w:r w:rsidRPr="006820D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07 3 6012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415,5</w:t>
            </w:r>
          </w:p>
        </w:tc>
      </w:tr>
      <w:tr w:rsidR="006820D0" w:rsidRPr="006820D0" w:rsidTr="003F63B6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0,0</w:t>
            </w:r>
          </w:p>
        </w:tc>
      </w:tr>
      <w:tr w:rsidR="006820D0" w:rsidRPr="006820D0" w:rsidTr="003F63B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1"/>
              </w:rPr>
            </w:pPr>
            <w:r w:rsidRPr="006820D0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07 0 1008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0,0</w:t>
            </w:r>
          </w:p>
        </w:tc>
      </w:tr>
      <w:tr w:rsidR="006820D0" w:rsidRPr="006820D0" w:rsidTr="003F63B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jc w:val="both"/>
              <w:rPr>
                <w:spacing w:val="-1"/>
              </w:rPr>
            </w:pPr>
            <w:r w:rsidRPr="006820D0">
              <w:t>Закупка товаров, работ и услуг для государственных (</w:t>
            </w:r>
            <w:r w:rsidR="003F63B6" w:rsidRPr="006820D0"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07 0 1008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0,0</w:t>
            </w:r>
          </w:p>
        </w:tc>
      </w:tr>
      <w:tr w:rsidR="006820D0" w:rsidRPr="006820D0" w:rsidTr="003F63B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jc w:val="both"/>
            </w:pPr>
            <w:r w:rsidRPr="006820D0">
              <w:t>Комплектование библиотечных фондов библиотек поселений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07 3 2006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7,0</w:t>
            </w:r>
          </w:p>
        </w:tc>
      </w:tr>
      <w:tr w:rsidR="006820D0" w:rsidRPr="006820D0" w:rsidTr="003F63B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jc w:val="both"/>
            </w:pPr>
            <w:r w:rsidRPr="006820D0"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07 3 2006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7,0</w:t>
            </w:r>
          </w:p>
        </w:tc>
      </w:tr>
      <w:tr w:rsidR="006820D0" w:rsidRPr="006820D0" w:rsidTr="003F63B6">
        <w:trPr>
          <w:trHeight w:hRule="exact" w:val="9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jc w:val="both"/>
            </w:pPr>
            <w:r w:rsidRPr="006820D0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07 3 0000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4,0</w:t>
            </w:r>
          </w:p>
        </w:tc>
      </w:tr>
      <w:tr w:rsidR="006820D0" w:rsidRPr="006820D0" w:rsidTr="003F63B6">
        <w:trPr>
          <w:trHeight w:hRule="exact" w:val="1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jc w:val="both"/>
            </w:pPr>
            <w:r w:rsidRPr="006820D0">
              <w:t>Проведение мероприятий по подключению общедоступных библиотек, находящихся в муниципальной собственности, к сети «Интернет»</w:t>
            </w:r>
            <w:r w:rsidRPr="006820D0">
              <w:rPr>
                <w:sz w:val="28"/>
                <w:szCs w:val="28"/>
              </w:rPr>
              <w:t xml:space="preserve"> </w:t>
            </w:r>
          </w:p>
          <w:p w:rsidR="006820D0" w:rsidRPr="006820D0" w:rsidRDefault="006820D0" w:rsidP="003F63B6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07 3 1009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4,0</w:t>
            </w:r>
          </w:p>
        </w:tc>
      </w:tr>
      <w:tr w:rsidR="006820D0" w:rsidRPr="006820D0" w:rsidTr="003F63B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jc w:val="both"/>
            </w:pPr>
            <w:r w:rsidRPr="006820D0">
              <w:t xml:space="preserve">Иные межбюджетные трансферты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07 3 1009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4,0</w:t>
            </w:r>
          </w:p>
        </w:tc>
      </w:tr>
      <w:tr w:rsidR="006820D0" w:rsidRPr="006820D0" w:rsidTr="003F63B6">
        <w:trPr>
          <w:trHeight w:hRule="exact" w:val="11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jc w:val="both"/>
            </w:pPr>
            <w:r w:rsidRPr="006820D0">
              <w:t>Проведение мероприятий по подключению общедоступных библиотек, находящихся в муниципальной собственности, к сети «Интернет»</w:t>
            </w:r>
            <w:r w:rsidRPr="006820D0">
              <w:rPr>
                <w:sz w:val="28"/>
                <w:szCs w:val="28"/>
              </w:rPr>
              <w:t xml:space="preserve"> </w:t>
            </w:r>
          </w:p>
          <w:p w:rsidR="006820D0" w:rsidRPr="006820D0" w:rsidRDefault="006820D0" w:rsidP="003F63B6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07 3 5146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39,3</w:t>
            </w:r>
          </w:p>
        </w:tc>
      </w:tr>
      <w:tr w:rsidR="006820D0" w:rsidRPr="006820D0" w:rsidTr="003F63B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jc w:val="both"/>
            </w:pPr>
            <w:r w:rsidRPr="006820D0">
              <w:t xml:space="preserve">Иные межбюджетные трансферты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3"/>
                <w:sz w:val="28"/>
                <w:szCs w:val="28"/>
              </w:rPr>
              <w:t>07 3 5146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39,3</w:t>
            </w:r>
          </w:p>
        </w:tc>
      </w:tr>
      <w:tr w:rsidR="006820D0" w:rsidRPr="006820D0" w:rsidTr="003F63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jc w:val="both"/>
            </w:pPr>
            <w:r w:rsidRPr="006820D0">
              <w:rPr>
                <w:bCs/>
                <w:spacing w:val="-1"/>
              </w:rPr>
              <w:t>Физиче</w:t>
            </w:r>
            <w:r w:rsidRPr="006820D0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100,0</w:t>
            </w:r>
          </w:p>
        </w:tc>
      </w:tr>
      <w:tr w:rsidR="006820D0" w:rsidRPr="006820D0" w:rsidTr="003F63B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rPr>
                <w:spacing w:val="-1"/>
                <w:highlight w:val="yellow"/>
              </w:rPr>
            </w:pPr>
            <w:r w:rsidRPr="006820D0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100,0</w:t>
            </w:r>
          </w:p>
        </w:tc>
      </w:tr>
      <w:tr w:rsidR="006820D0" w:rsidRPr="006820D0" w:rsidTr="003F63B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5"/>
                <w:sz w:val="28"/>
                <w:szCs w:val="28"/>
              </w:rPr>
              <w:t>09 0 0000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100,0</w:t>
            </w:r>
          </w:p>
        </w:tc>
      </w:tr>
      <w:tr w:rsidR="006820D0" w:rsidRPr="006820D0" w:rsidTr="003F63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3F63B6">
            <w:pPr>
              <w:shd w:val="clear" w:color="auto" w:fill="FFFFFF"/>
              <w:ind w:firstLine="5"/>
            </w:pPr>
            <w:r w:rsidRPr="006820D0">
              <w:rPr>
                <w:spacing w:val="-1"/>
              </w:rPr>
              <w:t xml:space="preserve">Мероприятия в </w:t>
            </w:r>
            <w:r w:rsidR="003F63B6" w:rsidRPr="006820D0">
              <w:rPr>
                <w:spacing w:val="-1"/>
              </w:rPr>
              <w:t xml:space="preserve">области </w:t>
            </w:r>
            <w:r w:rsidR="003F63B6" w:rsidRPr="006820D0">
              <w:t>спорта</w:t>
            </w:r>
            <w:r w:rsidRPr="006820D0">
              <w:t xml:space="preserve">, </w:t>
            </w:r>
            <w:r w:rsidRPr="006820D0">
              <w:rPr>
                <w:spacing w:val="-1"/>
              </w:rPr>
              <w:t xml:space="preserve">физической культуры </w:t>
            </w:r>
            <w:r w:rsidR="003F63B6" w:rsidRPr="006820D0">
              <w:rPr>
                <w:spacing w:val="-1"/>
              </w:rPr>
              <w:t>и туризма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pacing w:val="-5"/>
                <w:sz w:val="28"/>
                <w:szCs w:val="28"/>
              </w:rPr>
              <w:t>09 0 1007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100,0</w:t>
            </w:r>
          </w:p>
        </w:tc>
      </w:tr>
      <w:tr w:rsidR="006820D0" w:rsidRPr="006820D0" w:rsidTr="003F63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rPr>
                <w:spacing w:val="-1"/>
              </w:rPr>
            </w:pPr>
            <w:r w:rsidRPr="006820D0">
              <w:t xml:space="preserve">Закупка товаров, работ и услуг для </w:t>
            </w:r>
            <w:bookmarkStart w:id="0" w:name="_GoBack"/>
            <w:bookmarkEnd w:id="0"/>
            <w:r w:rsidR="003F63B6" w:rsidRPr="006820D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3"/>
              </w:rPr>
            </w:pPr>
            <w:r w:rsidRPr="006820D0">
              <w:rPr>
                <w:spacing w:val="-5"/>
                <w:sz w:val="28"/>
                <w:szCs w:val="28"/>
              </w:rPr>
              <w:t>09 0 1007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100,0</w:t>
            </w:r>
          </w:p>
        </w:tc>
      </w:tr>
      <w:tr w:rsidR="006820D0" w:rsidRPr="006820D0" w:rsidTr="003F63B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500,0</w:t>
            </w:r>
          </w:p>
        </w:tc>
      </w:tr>
      <w:tr w:rsidR="006820D0" w:rsidRPr="006820D0" w:rsidTr="003F63B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r w:rsidRPr="006820D0">
              <w:t>Обслуживание внутреннего государственного и муниципального долга</w:t>
            </w:r>
          </w:p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500,0</w:t>
            </w:r>
          </w:p>
        </w:tc>
      </w:tr>
      <w:tr w:rsidR="006820D0" w:rsidRPr="006820D0" w:rsidTr="003F63B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500,0</w:t>
            </w:r>
          </w:p>
        </w:tc>
      </w:tr>
      <w:tr w:rsidR="006820D0" w:rsidRPr="006820D0" w:rsidTr="003F63B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70 0 0000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500,0</w:t>
            </w:r>
          </w:p>
        </w:tc>
      </w:tr>
      <w:tr w:rsidR="006820D0" w:rsidRPr="006820D0" w:rsidTr="003F63B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</w:pPr>
            <w:r w:rsidRPr="006820D0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70 0 1016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500,0</w:t>
            </w:r>
          </w:p>
        </w:tc>
      </w:tr>
      <w:tr w:rsidR="006820D0" w:rsidRPr="006820D0" w:rsidTr="003F63B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0D0" w:rsidRPr="006820D0" w:rsidRDefault="006820D0" w:rsidP="006820D0">
            <w:r w:rsidRPr="006820D0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  <w:rPr>
                <w:spacing w:val="-4"/>
              </w:rPr>
            </w:pPr>
            <w:r w:rsidRPr="006820D0">
              <w:rPr>
                <w:spacing w:val="-4"/>
                <w:sz w:val="28"/>
                <w:szCs w:val="28"/>
              </w:rPr>
              <w:t>70 0 1016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0D0" w:rsidRPr="006820D0" w:rsidRDefault="006820D0" w:rsidP="006820D0">
            <w:pPr>
              <w:shd w:val="clear" w:color="auto" w:fill="FFFFFF"/>
              <w:jc w:val="center"/>
            </w:pPr>
            <w:r w:rsidRPr="006820D0">
              <w:rPr>
                <w:sz w:val="28"/>
                <w:szCs w:val="28"/>
              </w:rPr>
              <w:t>500,0</w:t>
            </w:r>
          </w:p>
        </w:tc>
      </w:tr>
    </w:tbl>
    <w:p w:rsidR="006820D0" w:rsidRP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Default="006820D0" w:rsidP="006820D0"/>
    <w:p w:rsidR="006820D0" w:rsidRPr="00483ADD" w:rsidRDefault="006820D0" w:rsidP="006820D0">
      <w:pPr>
        <w:rPr>
          <w:sz w:val="22"/>
        </w:rPr>
      </w:pPr>
    </w:p>
    <w:p w:rsidR="006820D0" w:rsidRDefault="006820D0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E3294F" w:rsidRDefault="00E3294F" w:rsidP="00E3294F">
      <w:pPr>
        <w:ind w:firstLine="5103"/>
        <w:rPr>
          <w:sz w:val="28"/>
          <w:szCs w:val="28"/>
        </w:rPr>
      </w:pP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3294F" w:rsidRDefault="00E3294F" w:rsidP="00E329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3294F" w:rsidRDefault="00E3294F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3294F" w:rsidRPr="00E3294F" w:rsidRDefault="00E3294F" w:rsidP="00E3294F">
      <w:pPr>
        <w:pStyle w:val="a9"/>
        <w:jc w:val="center"/>
        <w:rPr>
          <w:b/>
          <w:sz w:val="28"/>
          <w:szCs w:val="28"/>
        </w:rPr>
      </w:pPr>
      <w:r w:rsidRPr="00E3294F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поселения, перечень статей источников финансирования дефицита бюджета на 2015 год</w:t>
      </w:r>
    </w:p>
    <w:p w:rsidR="00E3294F" w:rsidRPr="003843A8" w:rsidRDefault="00E3294F" w:rsidP="00E3294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112"/>
        <w:gridCol w:w="4296"/>
        <w:gridCol w:w="207"/>
        <w:gridCol w:w="1440"/>
      </w:tblGrid>
      <w:tr w:rsidR="00E3294F" w:rsidRPr="003843A8" w:rsidTr="00E3294F">
        <w:trPr>
          <w:trHeight w:val="945"/>
        </w:trPr>
        <w:tc>
          <w:tcPr>
            <w:tcW w:w="3500" w:type="dxa"/>
            <w:shd w:val="clear" w:color="auto" w:fill="auto"/>
            <w:vAlign w:val="center"/>
          </w:tcPr>
          <w:p w:rsidR="00E3294F" w:rsidRPr="003843A8" w:rsidRDefault="00E3294F" w:rsidP="00817BBD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</w:tcPr>
          <w:p w:rsidR="00E3294F" w:rsidRPr="003843A8" w:rsidRDefault="00E3294F" w:rsidP="00817BBD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3294F" w:rsidRPr="003843A8" w:rsidRDefault="00E3294F" w:rsidP="00817BBD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3294F" w:rsidRDefault="00E3294F" w:rsidP="00E3294F">
            <w:pPr>
              <w:ind w:right="501"/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E3294F" w:rsidRPr="003843A8" w:rsidRDefault="00E3294F" w:rsidP="00E3294F">
            <w:pPr>
              <w:spacing w:line="360" w:lineRule="auto"/>
              <w:ind w:right="501"/>
              <w:jc w:val="right"/>
            </w:pPr>
            <w:r w:rsidRPr="003843A8">
              <w:rPr>
                <w:sz w:val="28"/>
                <w:szCs w:val="28"/>
              </w:rPr>
              <w:t>(тыс. рублей)</w:t>
            </w:r>
          </w:p>
          <w:p w:rsidR="00E3294F" w:rsidRPr="003843A8" w:rsidRDefault="00E3294F" w:rsidP="00817BBD">
            <w:pPr>
              <w:jc w:val="center"/>
            </w:pPr>
          </w:p>
        </w:tc>
      </w:tr>
      <w:tr w:rsidR="00E3294F" w:rsidRPr="003843A8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F" w:rsidRPr="003843A8" w:rsidRDefault="00E3294F" w:rsidP="00817BBD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F" w:rsidRPr="003843A8" w:rsidRDefault="00E3294F" w:rsidP="00817BBD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3843A8" w:rsidRDefault="00E3294F" w:rsidP="00817BBD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pPr>
              <w:jc w:val="both"/>
              <w:rPr>
                <w:bCs/>
                <w:color w:val="000000"/>
              </w:rPr>
            </w:pPr>
            <w:r w:rsidRPr="00E3294F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2492,6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pPr>
              <w:widowControl w:val="0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E3294F">
            <w:r w:rsidRPr="00E3294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644,90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000 01 03 00 00 00  0000 700</w:t>
            </w:r>
          </w:p>
          <w:p w:rsidR="00E3294F" w:rsidRPr="00E3294F" w:rsidRDefault="00E3294F" w:rsidP="00817BBD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pPr>
              <w:jc w:val="both"/>
            </w:pPr>
            <w:r w:rsidRPr="00E3294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E3294F" w:rsidRPr="00E3294F" w:rsidRDefault="00E3294F" w:rsidP="00817BB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3124,9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000 01 03 01 00 10 0000  710</w:t>
            </w:r>
          </w:p>
          <w:p w:rsidR="00E3294F" w:rsidRPr="00E3294F" w:rsidRDefault="00E3294F" w:rsidP="00817BBD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pPr>
              <w:jc w:val="both"/>
            </w:pPr>
            <w:r w:rsidRPr="00E3294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E3294F" w:rsidRPr="00E3294F" w:rsidRDefault="00E3294F" w:rsidP="00817BB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3124,9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pPr>
              <w:widowControl w:val="0"/>
              <w:ind w:right="-108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E3294F">
            <w:r w:rsidRPr="00E3294F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E3294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lastRenderedPageBreak/>
              <w:t>-2480,0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pPr>
              <w:widowControl w:val="0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E3294F">
            <w:r w:rsidRPr="00E3294F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-2480,0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pPr>
              <w:widowControl w:val="0"/>
              <w:spacing w:line="336" w:lineRule="auto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E3294F">
            <w:r w:rsidRPr="00E3294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94F" w:rsidRPr="00E3294F" w:rsidRDefault="00E3294F" w:rsidP="00817BBD">
            <w:pPr>
              <w:ind w:right="-288"/>
              <w:jc w:val="center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1847,7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E3294F" w:rsidRDefault="00E3294F" w:rsidP="00817BBD">
            <w:pPr>
              <w:ind w:right="-288"/>
              <w:rPr>
                <w:bCs/>
              </w:rPr>
            </w:pPr>
          </w:p>
          <w:p w:rsidR="00E3294F" w:rsidRPr="00E3294F" w:rsidRDefault="00E3294F" w:rsidP="00817BBD">
            <w:pPr>
              <w:ind w:right="-288"/>
              <w:rPr>
                <w:bCs/>
              </w:rPr>
            </w:pPr>
            <w:r w:rsidRPr="00E3294F">
              <w:rPr>
                <w:bCs/>
                <w:sz w:val="28"/>
                <w:szCs w:val="28"/>
              </w:rPr>
              <w:t>-43801,2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</w:p>
          <w:p w:rsidR="00E3294F" w:rsidRPr="00E3294F" w:rsidRDefault="00E3294F" w:rsidP="00817BBD">
            <w:pPr>
              <w:jc w:val="center"/>
            </w:pPr>
            <w:r w:rsidRPr="00E3294F">
              <w:rPr>
                <w:bCs/>
                <w:sz w:val="28"/>
                <w:szCs w:val="28"/>
              </w:rPr>
              <w:t>-43801,2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E3294F">
            <w:r w:rsidRPr="00E3294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E3294F" w:rsidRDefault="00E3294F" w:rsidP="00817BBD">
            <w:pPr>
              <w:jc w:val="center"/>
              <w:rPr>
                <w:bCs/>
              </w:rPr>
            </w:pPr>
          </w:p>
          <w:p w:rsidR="00E3294F" w:rsidRPr="00E3294F" w:rsidRDefault="00E3294F" w:rsidP="00817BBD">
            <w:pPr>
              <w:jc w:val="center"/>
            </w:pPr>
            <w:r w:rsidRPr="00E3294F">
              <w:rPr>
                <w:bCs/>
                <w:sz w:val="28"/>
                <w:szCs w:val="28"/>
              </w:rPr>
              <w:t>-43801,2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E3294F">
            <w:r w:rsidRPr="00E3294F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E3294F" w:rsidRDefault="00E3294F" w:rsidP="00817BBD">
            <w:pPr>
              <w:jc w:val="center"/>
            </w:pPr>
          </w:p>
          <w:p w:rsidR="00E3294F" w:rsidRPr="00E3294F" w:rsidRDefault="00E3294F" w:rsidP="00817BBD">
            <w:pPr>
              <w:jc w:val="center"/>
            </w:pPr>
            <w:r w:rsidRPr="00E3294F">
              <w:rPr>
                <w:bCs/>
                <w:sz w:val="28"/>
                <w:szCs w:val="28"/>
              </w:rPr>
              <w:t>-43801,2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E3294F" w:rsidRDefault="00E3294F" w:rsidP="00817BBD">
            <w:pPr>
              <w:jc w:val="center"/>
            </w:pPr>
            <w:r w:rsidRPr="00E3294F">
              <w:rPr>
                <w:sz w:val="28"/>
                <w:szCs w:val="28"/>
              </w:rPr>
              <w:t>45648,9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E3294F" w:rsidRDefault="00E3294F" w:rsidP="00817BBD">
            <w:pPr>
              <w:jc w:val="center"/>
            </w:pPr>
            <w:r w:rsidRPr="00E3294F">
              <w:rPr>
                <w:sz w:val="28"/>
                <w:szCs w:val="28"/>
              </w:rPr>
              <w:t>45648,9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E3294F">
            <w:r w:rsidRPr="00E3294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E3294F" w:rsidRDefault="00E3294F" w:rsidP="00817BBD">
            <w:pPr>
              <w:jc w:val="center"/>
            </w:pPr>
            <w:r w:rsidRPr="00E3294F">
              <w:rPr>
                <w:sz w:val="28"/>
                <w:szCs w:val="28"/>
              </w:rPr>
              <w:t>45648,9</w:t>
            </w:r>
          </w:p>
        </w:tc>
      </w:tr>
      <w:tr w:rsidR="00E3294F" w:rsidRPr="00E3294F" w:rsidTr="00E32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F" w:rsidRPr="00E3294F" w:rsidRDefault="00E3294F" w:rsidP="00817BBD">
            <w:r w:rsidRPr="00E3294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F" w:rsidRPr="00E3294F" w:rsidRDefault="00E3294F" w:rsidP="00E3294F">
            <w:r w:rsidRPr="00E3294F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F" w:rsidRPr="00E3294F" w:rsidRDefault="00E3294F" w:rsidP="00817BBD">
            <w:pPr>
              <w:jc w:val="center"/>
            </w:pPr>
            <w:r w:rsidRPr="00E3294F">
              <w:rPr>
                <w:sz w:val="28"/>
                <w:szCs w:val="28"/>
              </w:rPr>
              <w:t>45648,9</w:t>
            </w:r>
          </w:p>
        </w:tc>
      </w:tr>
    </w:tbl>
    <w:p w:rsidR="00E3294F" w:rsidRPr="00350C03" w:rsidRDefault="00E3294F" w:rsidP="00E3294F">
      <w:pPr>
        <w:spacing w:line="360" w:lineRule="auto"/>
      </w:pPr>
    </w:p>
    <w:sectPr w:rsidR="00E3294F" w:rsidRPr="00350C03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09A6"/>
    <w:rsid w:val="00063A76"/>
    <w:rsid w:val="0008030F"/>
    <w:rsid w:val="00083722"/>
    <w:rsid w:val="00086137"/>
    <w:rsid w:val="0008648E"/>
    <w:rsid w:val="000903DB"/>
    <w:rsid w:val="0009614F"/>
    <w:rsid w:val="000B09D6"/>
    <w:rsid w:val="000B1DAD"/>
    <w:rsid w:val="000B2AF4"/>
    <w:rsid w:val="000B61DE"/>
    <w:rsid w:val="000C0DDF"/>
    <w:rsid w:val="000C41E3"/>
    <w:rsid w:val="000E7CA3"/>
    <w:rsid w:val="001016F7"/>
    <w:rsid w:val="00104328"/>
    <w:rsid w:val="00114FA7"/>
    <w:rsid w:val="001153F3"/>
    <w:rsid w:val="00133870"/>
    <w:rsid w:val="00134C97"/>
    <w:rsid w:val="00147C86"/>
    <w:rsid w:val="00152BFD"/>
    <w:rsid w:val="001538C2"/>
    <w:rsid w:val="00167C8C"/>
    <w:rsid w:val="0017151F"/>
    <w:rsid w:val="00186C59"/>
    <w:rsid w:val="00190E4D"/>
    <w:rsid w:val="0019489E"/>
    <w:rsid w:val="001966CA"/>
    <w:rsid w:val="00196A4A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54E21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831A7"/>
    <w:rsid w:val="003B1BD9"/>
    <w:rsid w:val="003C160A"/>
    <w:rsid w:val="003C40DA"/>
    <w:rsid w:val="003D16A6"/>
    <w:rsid w:val="003D5A9E"/>
    <w:rsid w:val="003E004F"/>
    <w:rsid w:val="003E27EF"/>
    <w:rsid w:val="003E7860"/>
    <w:rsid w:val="003F3A24"/>
    <w:rsid w:val="003F63B6"/>
    <w:rsid w:val="004065FB"/>
    <w:rsid w:val="00412B74"/>
    <w:rsid w:val="00412CE5"/>
    <w:rsid w:val="004242FC"/>
    <w:rsid w:val="004330C9"/>
    <w:rsid w:val="00443E1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9678C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371E6"/>
    <w:rsid w:val="00541762"/>
    <w:rsid w:val="00541DAE"/>
    <w:rsid w:val="005622AF"/>
    <w:rsid w:val="00566C9B"/>
    <w:rsid w:val="0057461A"/>
    <w:rsid w:val="00582081"/>
    <w:rsid w:val="00582E86"/>
    <w:rsid w:val="0058535A"/>
    <w:rsid w:val="00594B37"/>
    <w:rsid w:val="005A1413"/>
    <w:rsid w:val="005B3C4D"/>
    <w:rsid w:val="005C15C4"/>
    <w:rsid w:val="005D24DE"/>
    <w:rsid w:val="005D39A6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820D0"/>
    <w:rsid w:val="00683DEF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14E41"/>
    <w:rsid w:val="00742904"/>
    <w:rsid w:val="00747A46"/>
    <w:rsid w:val="0075352E"/>
    <w:rsid w:val="00762AD0"/>
    <w:rsid w:val="00765D0B"/>
    <w:rsid w:val="00786564"/>
    <w:rsid w:val="00792483"/>
    <w:rsid w:val="00792A2A"/>
    <w:rsid w:val="007B48B6"/>
    <w:rsid w:val="007B4ED5"/>
    <w:rsid w:val="007B6390"/>
    <w:rsid w:val="007B656D"/>
    <w:rsid w:val="007C3280"/>
    <w:rsid w:val="007D4DC6"/>
    <w:rsid w:val="00823935"/>
    <w:rsid w:val="008348A3"/>
    <w:rsid w:val="00834BB3"/>
    <w:rsid w:val="008406E4"/>
    <w:rsid w:val="00854243"/>
    <w:rsid w:val="008753EA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46A15"/>
    <w:rsid w:val="009514D6"/>
    <w:rsid w:val="009516CD"/>
    <w:rsid w:val="00970B6C"/>
    <w:rsid w:val="0098243A"/>
    <w:rsid w:val="00987654"/>
    <w:rsid w:val="00992E45"/>
    <w:rsid w:val="0099422E"/>
    <w:rsid w:val="009A15BB"/>
    <w:rsid w:val="009A337E"/>
    <w:rsid w:val="009B134C"/>
    <w:rsid w:val="009B65BA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92918"/>
    <w:rsid w:val="00AC4354"/>
    <w:rsid w:val="00AE5A37"/>
    <w:rsid w:val="00AF5702"/>
    <w:rsid w:val="00B07759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23126"/>
    <w:rsid w:val="00C24963"/>
    <w:rsid w:val="00C37DF8"/>
    <w:rsid w:val="00C40249"/>
    <w:rsid w:val="00C51657"/>
    <w:rsid w:val="00C52226"/>
    <w:rsid w:val="00C52F87"/>
    <w:rsid w:val="00C6508D"/>
    <w:rsid w:val="00C74AF2"/>
    <w:rsid w:val="00C92992"/>
    <w:rsid w:val="00CA1E45"/>
    <w:rsid w:val="00CB7980"/>
    <w:rsid w:val="00CC2F57"/>
    <w:rsid w:val="00CC52E9"/>
    <w:rsid w:val="00CD3FA1"/>
    <w:rsid w:val="00CF053A"/>
    <w:rsid w:val="00D23659"/>
    <w:rsid w:val="00D33E46"/>
    <w:rsid w:val="00D47507"/>
    <w:rsid w:val="00D56F96"/>
    <w:rsid w:val="00D65E72"/>
    <w:rsid w:val="00D80C2D"/>
    <w:rsid w:val="00D929BC"/>
    <w:rsid w:val="00DA55F3"/>
    <w:rsid w:val="00DA7259"/>
    <w:rsid w:val="00DB3A35"/>
    <w:rsid w:val="00DB7243"/>
    <w:rsid w:val="00DC2CCA"/>
    <w:rsid w:val="00DC516A"/>
    <w:rsid w:val="00DD5F3E"/>
    <w:rsid w:val="00DE0156"/>
    <w:rsid w:val="00DE10BC"/>
    <w:rsid w:val="00DF19FF"/>
    <w:rsid w:val="00E01976"/>
    <w:rsid w:val="00E07107"/>
    <w:rsid w:val="00E07C63"/>
    <w:rsid w:val="00E177F4"/>
    <w:rsid w:val="00E25DBE"/>
    <w:rsid w:val="00E27905"/>
    <w:rsid w:val="00E3294F"/>
    <w:rsid w:val="00E4442C"/>
    <w:rsid w:val="00E51BA0"/>
    <w:rsid w:val="00E620FE"/>
    <w:rsid w:val="00E622FA"/>
    <w:rsid w:val="00E64F30"/>
    <w:rsid w:val="00E71EDE"/>
    <w:rsid w:val="00E96DD5"/>
    <w:rsid w:val="00EA0007"/>
    <w:rsid w:val="00EB1D9D"/>
    <w:rsid w:val="00EB2DC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51477"/>
    <w:rsid w:val="00F6174E"/>
    <w:rsid w:val="00F81C5B"/>
    <w:rsid w:val="00F82CB2"/>
    <w:rsid w:val="00F836A1"/>
    <w:rsid w:val="00F90849"/>
    <w:rsid w:val="00F9184C"/>
    <w:rsid w:val="00FB1CE4"/>
    <w:rsid w:val="00FB26A0"/>
    <w:rsid w:val="00FC4CB3"/>
    <w:rsid w:val="00FE70E0"/>
    <w:rsid w:val="00FF0F8D"/>
    <w:rsid w:val="00FF2ACD"/>
    <w:rsid w:val="00FF3F19"/>
    <w:rsid w:val="00FF745E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8735-3F3F-44CC-8B37-56154503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6820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6820D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E3294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294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A862-720B-4DD9-98D2-B47675F6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24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131</cp:revision>
  <cp:lastPrinted>2015-12-09T10:36:00Z</cp:lastPrinted>
  <dcterms:created xsi:type="dcterms:W3CDTF">2014-02-13T06:35:00Z</dcterms:created>
  <dcterms:modified xsi:type="dcterms:W3CDTF">2015-12-17T15:10:00Z</dcterms:modified>
</cp:coreProperties>
</file>