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D" w:rsidRDefault="00FB2A2D" w:rsidP="00FB2A2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B2A2D" w:rsidRDefault="00FB2A2D" w:rsidP="00FB2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B2A2D" w:rsidRDefault="00FB2A2D" w:rsidP="00FB2A2D">
      <w:pPr>
        <w:jc w:val="center"/>
        <w:rPr>
          <w:b/>
          <w:sz w:val="28"/>
          <w:szCs w:val="28"/>
        </w:rPr>
      </w:pPr>
    </w:p>
    <w:p w:rsidR="00FB2A2D" w:rsidRDefault="00FB2A2D" w:rsidP="00FB2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Default="00FB2A2D" w:rsidP="00FB2A2D">
      <w:pPr>
        <w:ind w:firstLine="567"/>
      </w:pPr>
      <w:r>
        <w:rPr>
          <w:sz w:val="28"/>
          <w:szCs w:val="28"/>
        </w:rPr>
        <w:t>от_________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  <w:t>ст-ца Новоджерелиевская</w:t>
      </w: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Default="00FB2A2D" w:rsidP="00FB2A2D">
      <w:pPr>
        <w:jc w:val="center"/>
        <w:rPr>
          <w:sz w:val="28"/>
          <w:szCs w:val="28"/>
        </w:rPr>
      </w:pPr>
    </w:p>
    <w:p w:rsidR="00FB2A2D" w:rsidRPr="005630C3" w:rsidRDefault="005630C3" w:rsidP="00FB2A2D">
      <w:pPr>
        <w:jc w:val="center"/>
        <w:rPr>
          <w:b/>
          <w:sz w:val="28"/>
          <w:szCs w:val="28"/>
        </w:rPr>
      </w:pPr>
      <w:r w:rsidRPr="005630C3">
        <w:rPr>
          <w:b/>
          <w:sz w:val="28"/>
          <w:szCs w:val="28"/>
          <w:lang w:eastAsia="ru-RU"/>
        </w:rPr>
        <w:t>Об утверждении Порядка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</w:t>
      </w:r>
    </w:p>
    <w:p w:rsidR="004D2803" w:rsidRDefault="004D2803">
      <w:pPr>
        <w:rPr>
          <w:b/>
        </w:rPr>
      </w:pPr>
    </w:p>
    <w:p w:rsidR="005630C3" w:rsidRDefault="005630C3">
      <w:pPr>
        <w:rPr>
          <w:b/>
        </w:rPr>
      </w:pPr>
    </w:p>
    <w:p w:rsidR="005630C3" w:rsidRDefault="005630C3">
      <w:pPr>
        <w:rPr>
          <w:b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№ 2695 «Об охране зеленых насаждений в Краснодарском крае», руководствуясь Уставом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Брюховецкого </w:t>
      </w:r>
      <w:proofErr w:type="gramStart"/>
      <w:r>
        <w:rPr>
          <w:sz w:val="28"/>
          <w:szCs w:val="28"/>
          <w:lang w:eastAsia="ru-RU"/>
        </w:rPr>
        <w:t>района</w:t>
      </w:r>
      <w:r w:rsidRPr="00FA20D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br/>
        <w:t>п</w:t>
      </w:r>
      <w:proofErr w:type="gramEnd"/>
      <w:r>
        <w:rPr>
          <w:sz w:val="28"/>
          <w:szCs w:val="28"/>
          <w:lang w:eastAsia="ru-RU"/>
        </w:rPr>
        <w:t xml:space="preserve"> о с т а н о в л я ю:</w:t>
      </w:r>
    </w:p>
    <w:p w:rsidR="005630C3" w:rsidRDefault="005630C3" w:rsidP="005630C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FA20DB">
        <w:rPr>
          <w:sz w:val="28"/>
          <w:szCs w:val="28"/>
          <w:lang w:eastAsia="ru-RU"/>
        </w:rPr>
        <w:t>. Утвердить Порядок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(прилагается</w:t>
      </w:r>
      <w:r>
        <w:rPr>
          <w:sz w:val="28"/>
          <w:szCs w:val="28"/>
          <w:lang w:eastAsia="ru-RU"/>
        </w:rPr>
        <w:t>).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  <w:r w:rsidRPr="005630C3">
        <w:rPr>
          <w:sz w:val="28"/>
          <w:szCs w:val="28"/>
        </w:rPr>
        <w:t xml:space="preserve">2. </w:t>
      </w:r>
      <w:r w:rsidRPr="00CA5F5C">
        <w:rPr>
          <w:sz w:val="28"/>
          <w:szCs w:val="28"/>
        </w:rPr>
        <w:t xml:space="preserve">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  <w:r w:rsidRPr="00CA5F5C">
        <w:rPr>
          <w:sz w:val="28"/>
          <w:szCs w:val="28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5630C3" w:rsidRPr="00CA5F5C" w:rsidRDefault="005630C3" w:rsidP="005630C3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 w:rsidRPr="00CA5F5C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CA5F5C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5630C3" w:rsidRPr="00CA5F5C" w:rsidRDefault="005630C3" w:rsidP="005630C3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5630C3" w:rsidRPr="00CA5F5C" w:rsidRDefault="005630C3" w:rsidP="005630C3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Default="005630C3" w:rsidP="005630C3">
      <w:pPr>
        <w:ind w:firstLine="567"/>
        <w:jc w:val="both"/>
        <w:rPr>
          <w:sz w:val="28"/>
          <w:szCs w:val="28"/>
        </w:rPr>
      </w:pPr>
    </w:p>
    <w:p w:rsidR="005630C3" w:rsidRPr="00AF5FE3" w:rsidRDefault="005630C3" w:rsidP="005630C3">
      <w:pPr>
        <w:ind w:firstLine="6379"/>
        <w:jc w:val="both"/>
        <w:rPr>
          <w:sz w:val="28"/>
          <w:szCs w:val="28"/>
        </w:rPr>
      </w:pPr>
      <w:r w:rsidRPr="00AF5FE3">
        <w:rPr>
          <w:sz w:val="28"/>
          <w:szCs w:val="28"/>
        </w:rPr>
        <w:lastRenderedPageBreak/>
        <w:t>ПРИЛОЖЕНИЕ</w:t>
      </w:r>
    </w:p>
    <w:p w:rsidR="005630C3" w:rsidRPr="00AF5FE3" w:rsidRDefault="005630C3" w:rsidP="005630C3">
      <w:pPr>
        <w:ind w:firstLine="5103"/>
        <w:jc w:val="both"/>
        <w:rPr>
          <w:sz w:val="28"/>
          <w:szCs w:val="28"/>
        </w:rPr>
      </w:pP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 w:rsidRPr="00AF5FE3">
        <w:rPr>
          <w:sz w:val="28"/>
          <w:szCs w:val="28"/>
        </w:rPr>
        <w:t>УТВЕРЖДЕН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от_________№__________ </w:t>
      </w: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</w:p>
    <w:p w:rsidR="005630C3" w:rsidRDefault="005630C3" w:rsidP="005630C3">
      <w:pPr>
        <w:ind w:firstLine="5103"/>
        <w:jc w:val="center"/>
        <w:rPr>
          <w:sz w:val="28"/>
          <w:szCs w:val="28"/>
        </w:rPr>
      </w:pPr>
    </w:p>
    <w:p w:rsidR="007324B0" w:rsidRDefault="007324B0" w:rsidP="007324B0">
      <w:pPr>
        <w:ind w:firstLine="567"/>
        <w:jc w:val="center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ПОРЯДОК</w:t>
      </w:r>
    </w:p>
    <w:p w:rsidR="007324B0" w:rsidRDefault="007324B0" w:rsidP="007324B0">
      <w:pPr>
        <w:ind w:firstLine="567"/>
        <w:jc w:val="center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1.Для получения согласования проектов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юридические и физические лица, индивидуальные предприниматели направляют в администрацию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следующие документы: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заявление о согласовании проекта на проведение работ по созданию новых зеленых насаждений, а также капитальный ремонт и реконструкцию объектов ландшафтной архитектуры с указанием наименования и места нахождения юридического лица, индивидуального предпринимателя, фамилии, имени, отчества (при наличии) физического лица, даты и места осуществления работ по созданию зеленых насаждений, количества и породного состава планируемых к посадкам зеленых насаждений, а также перечень объектов ландшафтной архитектуры (при его капитальном ремонте и реконструкции);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схему посадок с привязкой к существующим на соответствующей территории объектам капитального строительства и объектам благоустройства.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не вправе требовать представления от заявителей иных документов, не предусмотренных настоящим пунктом.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2. Рассмотрение заявления осуществляется администрацией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в срок, не превышающий 10 рабочих дней со дня регистрации поступившего заявления.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3. При рассмотрении заявления 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осуществляет выезд на место планируемых работ в целях осуществления визуального осмотра территории;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lastRenderedPageBreak/>
        <w:t>направляет запросы в уполномоченные органы и организации в целях выяснения фактов наличия (отсутствия) на территории осуществления работ инженерных сооружений и коммуникаций.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4. По результатам рассмотрения заявления и осуществления мероприятий, предусмотренных пунктом 3 настоящего Положения, администрацией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принимается решение о согласовании проектов на проведение работ по созданию новых зеленых насаждений, а также капитальный ремонт и реконструкцию объектов ландшафтной архитектуры на соответствующей территории либо отказе в таком согласовании.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Решение об отказе в согласовании осуществления посадок на соответствующей территории принимается в случаях: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непредставления всех документов, предусмотренных пунктом 1 настоящего Положения;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планирования заявителем работ в охранных зонах инженерных коммуникаций;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проект на проведение работ по созданию новых зеленых насаждений, а также капитальный ремонт и реконструкцию объектов ландшафтной архитектуры не соответствует действующему законодательству и муниципальным правовым актам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района, нормам размещения по отношению к зданиям, строениям и сооружениям.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5. В случае принятия положительного решения глава </w:t>
      </w:r>
      <w:r>
        <w:rPr>
          <w:sz w:val="28"/>
          <w:szCs w:val="28"/>
          <w:lang w:eastAsia="ru-RU"/>
        </w:rPr>
        <w:t>Новоджерелиевского сельского поселения</w:t>
      </w:r>
      <w:r w:rsidRPr="00FA20DB">
        <w:rPr>
          <w:sz w:val="28"/>
          <w:szCs w:val="28"/>
          <w:lang w:eastAsia="ru-RU"/>
        </w:rPr>
        <w:t xml:space="preserve"> производит согласование проекта на проведение работ по созданию новых зеленых насаждений, а также капитальный ремонт и реконструкцию объектов ландшафтной архитектуры на территории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района. Решение об отказе в согласовании оформляется в виде письма администрации, с указанием, предусмотренным настоящим Положением, основания для отказа в согласовании.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Решение выдается заявителю на руки под роспись либо направляется по почте.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 xml:space="preserve">6. Администрация </w:t>
      </w:r>
      <w:r>
        <w:rPr>
          <w:sz w:val="28"/>
          <w:szCs w:val="28"/>
          <w:lang w:eastAsia="ru-RU"/>
        </w:rPr>
        <w:t>Новоджерелиевского</w:t>
      </w:r>
      <w:r w:rsidRPr="00FA20DB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Брюховецкого</w:t>
      </w:r>
      <w:r w:rsidRPr="00FA20DB">
        <w:rPr>
          <w:sz w:val="28"/>
          <w:szCs w:val="28"/>
          <w:lang w:eastAsia="ru-RU"/>
        </w:rPr>
        <w:t xml:space="preserve"> района осуществляет проверку проведенных работ в течение 10 рабочих дней со дня окончания работ, указанного в заявлении.</w:t>
      </w:r>
    </w:p>
    <w:p w:rsidR="005630C3" w:rsidRDefault="007324B0" w:rsidP="005630C3">
      <w:pPr>
        <w:ind w:firstLine="567"/>
        <w:jc w:val="both"/>
        <w:rPr>
          <w:sz w:val="28"/>
          <w:szCs w:val="28"/>
          <w:lang w:eastAsia="ru-RU"/>
        </w:rPr>
      </w:pPr>
      <w:r w:rsidRPr="00FA20DB">
        <w:rPr>
          <w:sz w:val="28"/>
          <w:szCs w:val="28"/>
          <w:lang w:eastAsia="ru-RU"/>
        </w:rPr>
        <w:t>7. В случае выявления факта несоответствия высаженных зеленых насаждений условиям, указанным в решении о согласовании работ, заявители обязаны в течение 10 рабочих дней осуществить пересадку высаженных зеленых насаждений в соответствии с первоначально заявленными и согласованными условиями.</w:t>
      </w: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5630C3">
      <w:pPr>
        <w:ind w:firstLine="567"/>
        <w:jc w:val="both"/>
        <w:rPr>
          <w:sz w:val="28"/>
          <w:szCs w:val="28"/>
          <w:lang w:eastAsia="ru-RU"/>
        </w:rPr>
      </w:pPr>
    </w:p>
    <w:p w:rsidR="007324B0" w:rsidRDefault="007324B0" w:rsidP="007324B0">
      <w:pPr>
        <w:rPr>
          <w:sz w:val="28"/>
          <w:szCs w:val="28"/>
        </w:rPr>
      </w:pPr>
      <w:r w:rsidRPr="00CA5F5C">
        <w:rPr>
          <w:sz w:val="28"/>
          <w:szCs w:val="28"/>
        </w:rPr>
        <w:t xml:space="preserve">Глава Новоджерелиевского </w:t>
      </w:r>
    </w:p>
    <w:p w:rsidR="007324B0" w:rsidRPr="00CA5F5C" w:rsidRDefault="007324B0" w:rsidP="007324B0">
      <w:pPr>
        <w:rPr>
          <w:sz w:val="28"/>
          <w:szCs w:val="28"/>
        </w:rPr>
      </w:pPr>
      <w:r w:rsidRPr="00CA5F5C">
        <w:rPr>
          <w:sz w:val="28"/>
          <w:szCs w:val="28"/>
        </w:rPr>
        <w:t>сельского поселения</w:t>
      </w:r>
    </w:p>
    <w:p w:rsidR="007324B0" w:rsidRPr="00CA5F5C" w:rsidRDefault="007324B0" w:rsidP="007324B0">
      <w:pPr>
        <w:tabs>
          <w:tab w:val="right" w:pos="9638"/>
        </w:tabs>
        <w:rPr>
          <w:sz w:val="28"/>
          <w:szCs w:val="28"/>
        </w:rPr>
      </w:pPr>
      <w:r w:rsidRPr="00CA5F5C">
        <w:rPr>
          <w:sz w:val="28"/>
          <w:szCs w:val="28"/>
        </w:rPr>
        <w:t>Брюховецкого района</w:t>
      </w:r>
      <w:r w:rsidRPr="00CA5F5C">
        <w:rPr>
          <w:sz w:val="28"/>
          <w:szCs w:val="28"/>
        </w:rPr>
        <w:tab/>
        <w:t>О.В. Ткаченко</w:t>
      </w:r>
      <w:bookmarkStart w:id="1" w:name="_GoBack"/>
      <w:bookmarkEnd w:id="1"/>
    </w:p>
    <w:sectPr w:rsidR="007324B0" w:rsidRPr="00CA5F5C" w:rsidSect="00FB2A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F2"/>
    <w:rsid w:val="00165EC0"/>
    <w:rsid w:val="004345F2"/>
    <w:rsid w:val="004C2AB2"/>
    <w:rsid w:val="004D2803"/>
    <w:rsid w:val="005630C3"/>
    <w:rsid w:val="007324B0"/>
    <w:rsid w:val="008D155C"/>
    <w:rsid w:val="009327E3"/>
    <w:rsid w:val="009864EC"/>
    <w:rsid w:val="009A388C"/>
    <w:rsid w:val="00DB6079"/>
    <w:rsid w:val="00E7195D"/>
    <w:rsid w:val="00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549D-5134-4A17-BCE3-0B1E406E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2016-08-25T15:00:00Z</cp:lastPrinted>
  <dcterms:created xsi:type="dcterms:W3CDTF">2016-08-25T08:19:00Z</dcterms:created>
  <dcterms:modified xsi:type="dcterms:W3CDTF">2016-08-25T15:01:00Z</dcterms:modified>
</cp:coreProperties>
</file>