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63" w:rsidRDefault="00B37963" w:rsidP="00B3796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B37963" w:rsidRDefault="00B37963" w:rsidP="00B37963">
      <w:pPr>
        <w:pStyle w:val="1"/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37963" w:rsidRDefault="00B37963" w:rsidP="00B37963">
      <w:pPr>
        <w:pStyle w:val="1"/>
      </w:pPr>
    </w:p>
    <w:p w:rsidR="00B37963" w:rsidRDefault="00B37963" w:rsidP="00B37963">
      <w:pPr>
        <w:pStyle w:val="1"/>
      </w:pPr>
      <w:r>
        <w:t>от ________                                                                                                         № ___</w:t>
      </w: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B37963" w:rsidRDefault="00B37963" w:rsidP="00B379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963" w:rsidRPr="00CB3762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0" w:name="_Hlk105583663"/>
      <w:r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B37963" w:rsidRPr="00CB3762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B37963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bookmarkEnd w:id="0"/>
    </w:p>
    <w:p w:rsidR="00B37963" w:rsidRDefault="00B37963" w:rsidP="00B379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7963">
        <w:rPr>
          <w:color w:val="000000"/>
          <w:sz w:val="28"/>
          <w:szCs w:val="28"/>
          <w:shd w:val="clear" w:color="auto" w:fill="FFFFFF"/>
        </w:rPr>
        <w:t>В соответствии с частью 8 статьи 4 Федерального закона от 1</w:t>
      </w:r>
      <w:r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Pr="00B37963">
        <w:rPr>
          <w:color w:val="000000"/>
          <w:sz w:val="28"/>
          <w:szCs w:val="28"/>
          <w:shd w:val="clear" w:color="auto" w:fill="FFFFFF"/>
        </w:rPr>
        <w:t>2020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color w:val="000000"/>
          <w:sz w:val="28"/>
          <w:szCs w:val="28"/>
          <w:shd w:val="clear" w:color="auto" w:fill="FFFFFF"/>
        </w:rPr>
        <w:t xml:space="preserve"> № 69-ФЗ «О защите и поощрении капиталовложений в Российской Федерации», руководствуясь Уставом </w:t>
      </w:r>
      <w:r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постановляю:</w:t>
      </w:r>
    </w:p>
    <w:p w:rsidR="00B37963" w:rsidRPr="00B37963" w:rsidRDefault="00B37963" w:rsidP="00B37963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B37963">
        <w:rPr>
          <w:color w:val="000000"/>
          <w:sz w:val="28"/>
          <w:szCs w:val="28"/>
          <w:shd w:val="clear" w:color="auto" w:fill="FFFFFF"/>
        </w:rPr>
        <w:t>Утвердить Положение об условиях и порядке заключения соглашений о защите и поощрении капиталовложений со стороны</w:t>
      </w:r>
      <w:r>
        <w:rPr>
          <w:color w:val="000000"/>
          <w:sz w:val="28"/>
          <w:szCs w:val="28"/>
          <w:shd w:val="clear" w:color="auto" w:fill="FFFFFF"/>
        </w:rPr>
        <w:t xml:space="preserve"> Новоджерелиевского</w:t>
      </w:r>
      <w:r w:rsidRPr="00B37963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Pr="00B37963">
        <w:rPr>
          <w:sz w:val="28"/>
          <w:szCs w:val="28"/>
        </w:rPr>
        <w:t xml:space="preserve">(прилагается). </w:t>
      </w:r>
    </w:p>
    <w:p w:rsidR="00B37963" w:rsidRDefault="00B37963" w:rsidP="00B37963">
      <w:pPr>
        <w:pStyle w:val="ConsPlusNormal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37963">
        <w:rPr>
          <w:color w:val="000000"/>
          <w:sz w:val="28"/>
          <w:szCs w:val="28"/>
          <w:shd w:val="clear" w:color="auto" w:fill="FFFFFF"/>
        </w:rPr>
        <w:t>Признать утратившими силу:</w:t>
      </w:r>
    </w:p>
    <w:p w:rsidR="00B37963" w:rsidRDefault="00B37963" w:rsidP="00B3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постановление администрации Новоджерелиевского сельского поселения Брюховецкого района от </w:t>
      </w:r>
      <w:r w:rsidRPr="00B37963">
        <w:rPr>
          <w:rFonts w:ascii="Times New Roman" w:hAnsi="Times New Roman" w:cs="Times New Roman"/>
          <w:sz w:val="28"/>
          <w:szCs w:val="28"/>
        </w:rPr>
        <w:t>29 июня 2022 года № 50 «Об утверждении Положения об условиях и порядке заключения соглашений о защите и поощрении капиталовложений со стороны Новоджерелиевского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963" w:rsidRPr="00B37963" w:rsidRDefault="00B37963" w:rsidP="00B3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3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Новоджерелиевского сельского поселения Брюховецкого района от </w:t>
      </w:r>
      <w:r w:rsidRPr="00B37963">
        <w:rPr>
          <w:rFonts w:ascii="Times New Roman" w:hAnsi="Times New Roman" w:cs="Times New Roman"/>
          <w:sz w:val="28"/>
          <w:szCs w:val="28"/>
        </w:rPr>
        <w:t>29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37963">
        <w:rPr>
          <w:rFonts w:ascii="Times New Roman" w:hAnsi="Times New Roman" w:cs="Times New Roman"/>
          <w:sz w:val="28"/>
          <w:szCs w:val="28"/>
        </w:rPr>
        <w:t xml:space="preserve">я 2022 года № </w:t>
      </w:r>
      <w:r>
        <w:rPr>
          <w:rFonts w:ascii="Times New Roman" w:hAnsi="Times New Roman" w:cs="Times New Roman"/>
          <w:sz w:val="28"/>
          <w:szCs w:val="28"/>
        </w:rPr>
        <w:t xml:space="preserve">79 «О внесении изменения в постановление администрации Новоджерелиевского сельского поселения Брюховецкого района </w:t>
      </w:r>
      <w:r w:rsidRPr="00B37963">
        <w:rPr>
          <w:rFonts w:ascii="Times New Roman" w:hAnsi="Times New Roman" w:cs="Times New Roman"/>
          <w:sz w:val="28"/>
          <w:szCs w:val="28"/>
        </w:rPr>
        <w:t>29 июня 2022 года № 50 «Об утверждении Положения об условиях и порядке заключения соглашений о защите и поощрении капиталовложений со стороны Новоджерелиевского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963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="00AE0FD8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AE0FD8" w:rsidRPr="00AE0FD8" w:rsidRDefault="00AE0FD8" w:rsidP="00AE0F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4.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 и в сетевом издании «ВЕСТНИК-ИНФО».</w:t>
      </w:r>
    </w:p>
    <w:p w:rsidR="00AE0FD8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D8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AE0FD8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2CB2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2CB2" w:rsidSect="00112CB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B37963" w:rsidRDefault="00B37963" w:rsidP="00B3796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AE0FD8" w:rsidRPr="00B37963" w:rsidRDefault="00AE0FD8" w:rsidP="00B3796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37963">
        <w:rPr>
          <w:b/>
          <w:bCs/>
          <w:color w:val="000000"/>
          <w:sz w:val="28"/>
          <w:szCs w:val="28"/>
          <w:shd w:val="clear" w:color="auto" w:fill="FFFFFF"/>
        </w:rPr>
        <w:t>Положение об условиях и порядке заключения</w:t>
      </w:r>
    </w:p>
    <w:p w:rsidR="00B37963" w:rsidRPr="00B37963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37963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B37963" w:rsidRPr="00B37963" w:rsidRDefault="00AE0FD8" w:rsidP="00B379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B37963" w:rsidRPr="00B37963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B37963" w:rsidRPr="00B37963" w:rsidRDefault="00B37963" w:rsidP="00B37963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Настоящее Положение разработано в соответствии с частью 8 статьи 4 Федерального закона от 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апреля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69-ФЗ «О защите и поощрении капиталовложений в Российской Федерации» (далее - Закон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69-ФЗ), постановлением Правительства Российской Федерации от 13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1602 «О соглашениях о защите и поощрении капиталовложений», постановлением главы администрации (губернатора) Краснодарского края от 8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ноября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 и устанавливает порядок, условия заключения соглашений о защите и поощрении капиталовложений со стороны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Pr="00B37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района (далее – муниципальное образование).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Термины и определения, используемые в настоящем Положении, применяются в значениях, определенных Законом № 69-ФЗ.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 К отношениям, возникающим в связи с заключением, изменением и расторжением соглашения о защите и поощрении капиталовложений (далее – соглашение),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Законом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1.5.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Соглашение заключается в форме электронного документа в государственной информационной системе «Капиталовложения».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такой электронный документ (его электронный образ) должен быть подписан (заверен) усиленной квалифицированной подписью представителя заявителя, уполномоченного на подписание соглашения. 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Органом местного самоуправления, уполномоченным на согласование, заключение,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образования, от его имени, а также на осуществление мониторинга, включающего в себя проверку обстоятельств, указывающих на наличие оснований для расторжения соглашения о защите и поощрении капиталовложений, является администрация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уполномоченный орган).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1.7. Должностным лицом органа местного самоуправления, уполномоченным на подписание соглашения о защите и поощрении капиталовложений, дополнительного соглашения к соглашению о защите и поощрении капиталовложений, в случае, предусмотренном пунктом 3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69-ФЗ, и иных документов, указанных в настоящем Положении, от имени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района, является глава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AE0FD8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 (далее - уполномоченное должностное лицо).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Условия заключения соглашений о защите и поощрении капиталовложений со стороны муниципального образования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Муниципальное образование может быть стороной Соглашения, если одновременно выполняются следующие условия: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стороной соглашения является Краснодарский край;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инвестиционный проект реализуется на территории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Соглашение заключается в отношении проекта, который удовлетворяет требованиям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с российским юридическим лицом, отвечающим признакам организации, реализующей проект, установленным пунктом 8 части 1 статьи 2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Федеральным законом от 26 октября 2002 года №127-ФЗ «О несостоятельности (банкротстве)» (далее - заявитель).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По соглашению муниципальное образование, являющееся его стороной, обязуется обеспечить организации, реализующей проект,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актов (решений) органов местного самоуправления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AE0FD8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района, которые применяются с учетом особенностей, установленных статьей 9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69-ФЗ, составляется заявителем по форме согласно приложению № 5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Российской Федерации от 13 сентября 2022 года № 1602 «О соглашениях о защите и поощрении капиталовложений» (далее - Правила заключения соглашений), и подлежит согласованию с главой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в соответствии с частью 7.4 статьи 9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69-ФЗ. 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Соглашение заключается не позднее 01.01.2030.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2.6.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или срок действия мер государственной поддержки инвестиционных проектов, предоставляемых в соответствии со статьей 15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2.7. Дополнительное соглашение к соглашению о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 подписывается уполномоченным должностным лицом в случае, предусмотренном пунктом 3 части 6 статьи 11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Порядок заключения соглашений о защите и поощрении капиталовложений со стороны муниципального образования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Для заключения соглашения в порядке частной проектной инициативы заявитель направляет в департамент инвестиций и развития малого и среднего предпринимательства Краснодарского края заявление о заключении соглашения о защите и поощрении капиталовложений с приложением документов и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материалов, указанных в части 7 статьи 7 Закона №69-ФЗ, включая проект соглашения, в количестве экземпляров, равном числу сторон соглашения (далее - заявление, заявление и прилагаемые к нему документы).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заявлению, а также к оформлению прилагаемых к нему документов установлены разделом III Правил заключения соглашений.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Заявление и прилагаемые к нему документы направляются в форме электронного документа через государственную информационную систему «Капиталовложения». При этом такие электронные документы (их электронные образы) должны быть подписаны (заверены) усиленной квалифицированной подписью заявителя.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соглашения может осуществляться на бумажном носителе без использования государственной информационной системы «Капиталовложения» в случаях, установленных пунктом 2.2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утвержденного постановлением 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убернатора Краснодарского края от 8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796 (далее – Порядок заключения соглашений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796).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При наличии ранее заключенного договора, предусмотренного частью 1 статьи 14 Закона №69-ФЗ, к заявлению может прилагаться ходатайство о признании ранее заключенного договора связанным договором, составленное по форме согласно приложению № 20 к Правилам заключения соглашений, вместе с подтверждающими документами.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В случае, если стороной соглашения предполагается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Новоджерелиевское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поселения Брюховецкого района, департамент инвестиций и развития малого и среднего предпринимательства Краснодарского края в течение 3 рабочих дней со дня поступления заявления направляет вместе с сопроводительным письмом заявление, прилагаемые к нему документы и материалы, проект соглашения (проект дополнительного соглашения к нему) в уполномоченный орган.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Срок рассмотрения уполномоченным органом заявления и прилагаемых к нему документов, проекта соглашения (проектов дополнительных соглашений к нему), а также (если применимо) ходатайства заявителя о признании ранее заключенного договора в качестве связанного договора и (или) о включении в соглашение обязанностей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предусмотренных частью 9 статьи 10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указывается в сопроводительном письме департамента инвестиций и развития малого и среднего предпринимательства Краснодарского края, но не может превышать 15 рабочих дней со дня поступления сопроводительного письма департамента инвестиций и развития малого и среднего предпринимательства Краснодарского края, а также заявления и прилагаемых к нему документов.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3.6. Уполномоченный орган проверяет заявление и прилагаемые к нему документы на предмет их соответствия требованиям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и Правил заключения соглашений.</w:t>
      </w:r>
    </w:p>
    <w:p w:rsidR="00B37963" w:rsidRPr="00B37963" w:rsidRDefault="00B37963" w:rsidP="00AE0F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3.7. В случае если стороной соглашения является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Новоджерелиевское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Брюховецкого района, уполномоченное должностное лицо при отсутствии оснований, предусмотренных частью 14 статьи 7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подписывает проект соглашения не позднее срока, указанного в пункте 3.5 настоящего Положения, и все экземпляры подписанного проекта соглашения направляет в департамент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3.8. В случае поступления в адрес уполномоченного органа уведомления департамента инвестиций и развития малого и среднего предпринимательства Краснодарского края о прекращении рассмотрения заявления в связи с отзывом заявления и о необходимости возврата экземпляра заявления и прилагаемых к нему документов, уполномоченный орган в срок не позднее 3 рабочих дней со дня получения уведомления о прекращении рассмотрения заявления направляет в департамент инвестиций и развития малого и среднего предпринимательства Краснодарского края экземпляр заявления и прилагаемые к нему документы.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Отзыв заявления не лишает заявителя права повторно подать заявление в отношении того же инвестиционного проекта.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3.9.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момента регистрации соглашения или до момента получения уведомления об отказе в заключении соглашения заявитель вправе дополнить, уточнить и (или) исправить заявление, проект соглашения и (или) прилагаемые к нему документы путем направления в департамент инвестиций и развития малого и среднего предпринимательства Краснодарского края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по форме, предусмотренной приложением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 к Правилам заключения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в течение 3 рабочих дней со дня поступления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уведомляет уполномоченный (если приемлемо) путем направления копии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3.10. Ходатайство о связанности, поданное одновременно с заявлением о заключении соглашения в соответствии с пунктом 3.3 настоящего Положения, рассматривается в сроки, установленные пунктом 3.5 настоящего Положения.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Порядок внесения изменений в соглашение, прекращения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соглашения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Изменение условий соглашения не допускается, за исключением случаев, указанных в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путем заключения дополнительного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Организация, реализующая проект, намеревающаяся внести изменения в соглашение в случаях, предусмотренных пунктами 2 - 4, 6 - 13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направляет в уполномоченный орган заявление о заключении дополнительного соглашения по форме, установленной департаментом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случае, предусмотренном пунктом 5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в соответствии с частью 9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форме, установленной департаментом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4.3. К заявлению о заключении дополнительного соглашения прилагаются документы, предусмотренные пунктом 4.3 Порядка заключения соглашений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796, за исключением заявления главы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указанного в абзаце втором подпункта 4.3.4 пункта 4.3 Порядка заключения соглашений № 796.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рассматривает заявление о заключении дополнительного соглашения, прилагаемые документы и материалы в течение 15 рабочих дней со дня поступления заявления о заключении дополнительного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4.5. Уполномоченный орган отказывает в заключении дополнительного соглашения только при наличии оснований, предусмотренных частью 14 статьи 7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о чем уведомляет заявителя путем направления мотивированного письма в адрес заявителя в пределах срока, установленного пунктом 4.4 настоящего Положения.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4.6. В случае отсутствия оснований, предусмотренных частью 14 статьи 7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уполномоченное должностное лицо: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подписывает проект дополнительного соглашения;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подписывает заявление</w:t>
      </w:r>
      <w:r w:rsidRPr="00B37963">
        <w:rPr>
          <w:rFonts w:ascii="Times New Roman" w:hAnsi="Times New Roman" w:cs="Times New Roman"/>
          <w:sz w:val="28"/>
          <w:szCs w:val="28"/>
        </w:rPr>
        <w:t xml:space="preserve">,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составленное по рекомендуемой форме, предусмотренной приложением № 8 к Правилам заключения соглашений, подтверждающее согласие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заключение (присоединение) соглашения и на выполнение обязательств, возникающих у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в связи с участием в соглашении, в том числе обязательств по применению в отношении заявителя актов (решений)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CA0510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 с учетом особенностей, предусмотренных статьей 9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и законодательством Российской Федерации о налогах и сборах, а также обязательств по возмещению затрат, указанных в части 1 статьи 15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69-ФЗ, в пределах земельного налога (если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Новоджерелиевское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сельское поселени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 согласно принять обязательства по возмещению таких затрат).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главы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CA0510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района, предусмотренное подпунктом 2 настоящего пункта, составляется в случае присоединения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CA0510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 после заключения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указанные в настоящем пункте, оформляются и направляются в адрес заявителя в пределах срока, установленного пунктом 4.4 настоящего Положения.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4.7.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Закона №69-ФЗ.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4.8. Уполномоченный орган (если приемлемо) требует расторжения соглашения в порядке, предусмотренном статьей 13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при выявлении любого из обстоятельств, в том числе по результатам мониторинга, указанных в части 13 статьи 11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(если приемлемо)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4.9. 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департаментом инвестиций и развития малого и среднего предпринимательства Краснодарского края, и направляет (передает)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возражений сторона, получившая документы и материалы, указанные в абзаце первом настоящего пункта, в течение 3 рабочих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дней со дня их получения подписывает все экземпляры дополнительного соглашения о расторжении соглашения и направляет их в департамент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в течение 5 рабочих дней со дня получения от сторон всех экземпляров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(включения сведений в реестр соглашений).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хотя бы одна из сторон возражает относительно прекращения действия соглашения, дополнительное соглашение о прекращении действия соглашения не может быть заключено.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4.10. В случае расторжения соглашения в судебном порядке в соответствии с частями 13, 15 статьи 11 и статьей 13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департамент инвестиций и развития малого и среднего предпринимательства Краснодарского края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Ответственность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Муниципальное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 </w:t>
      </w:r>
    </w:p>
    <w:p w:rsidR="007E3248" w:rsidRDefault="007E3248" w:rsidP="00B379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48" w:rsidRDefault="007E3248" w:rsidP="007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7E3248" w:rsidRDefault="007E3248" w:rsidP="007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3248" w:rsidRPr="00B37963" w:rsidRDefault="007E3248" w:rsidP="0011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sectPr w:rsidR="007E3248" w:rsidRPr="00B37963" w:rsidSect="00112CB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4E" w:rsidRDefault="00030C4E" w:rsidP="00112CB2">
      <w:pPr>
        <w:spacing w:after="0" w:line="240" w:lineRule="auto"/>
      </w:pPr>
      <w:r>
        <w:separator/>
      </w:r>
    </w:p>
  </w:endnote>
  <w:endnote w:type="continuationSeparator" w:id="0">
    <w:p w:rsidR="00030C4E" w:rsidRDefault="00030C4E" w:rsidP="0011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4E" w:rsidRDefault="00030C4E" w:rsidP="00112CB2">
      <w:pPr>
        <w:spacing w:after="0" w:line="240" w:lineRule="auto"/>
      </w:pPr>
      <w:r>
        <w:separator/>
      </w:r>
    </w:p>
  </w:footnote>
  <w:footnote w:type="continuationSeparator" w:id="0">
    <w:p w:rsidR="00030C4E" w:rsidRDefault="00030C4E" w:rsidP="0011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400389"/>
      <w:docPartObj>
        <w:docPartGallery w:val="Page Numbers (Top of Page)"/>
        <w:docPartUnique/>
      </w:docPartObj>
    </w:sdtPr>
    <w:sdtEndPr/>
    <w:sdtContent>
      <w:p w:rsidR="00112CB2" w:rsidRDefault="00112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2A6">
          <w:rPr>
            <w:noProof/>
          </w:rPr>
          <w:t>8</w:t>
        </w:r>
        <w:r>
          <w:fldChar w:fldCharType="end"/>
        </w:r>
      </w:p>
    </w:sdtContent>
  </w:sdt>
  <w:p w:rsidR="00112CB2" w:rsidRDefault="00112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122C"/>
    <w:multiLevelType w:val="hybridMultilevel"/>
    <w:tmpl w:val="B28296DA"/>
    <w:lvl w:ilvl="0" w:tplc="AFCEFF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D1AE2"/>
    <w:multiLevelType w:val="hybridMultilevel"/>
    <w:tmpl w:val="DF6819B8"/>
    <w:lvl w:ilvl="0" w:tplc="D1EC00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C63B5A"/>
    <w:multiLevelType w:val="hybridMultilevel"/>
    <w:tmpl w:val="863C1CA0"/>
    <w:lvl w:ilvl="0" w:tplc="DF2C38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CF"/>
    <w:rsid w:val="00030C4E"/>
    <w:rsid w:val="00112CB2"/>
    <w:rsid w:val="00333A0A"/>
    <w:rsid w:val="004142A6"/>
    <w:rsid w:val="00500FCF"/>
    <w:rsid w:val="00522828"/>
    <w:rsid w:val="007E3248"/>
    <w:rsid w:val="00AE0FD8"/>
    <w:rsid w:val="00B37963"/>
    <w:rsid w:val="00CA0510"/>
    <w:rsid w:val="00E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9DF3-76D3-4E53-B928-4F655DB0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79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37963"/>
    <w:pPr>
      <w:ind w:left="720"/>
      <w:contextualSpacing/>
    </w:pPr>
  </w:style>
  <w:style w:type="paragraph" w:styleId="a4">
    <w:name w:val="No Spacing"/>
    <w:uiPriority w:val="1"/>
    <w:qFormat/>
    <w:rsid w:val="00AE0FD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CB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C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2023-05-15T07:42:00Z</dcterms:created>
  <dcterms:modified xsi:type="dcterms:W3CDTF">2023-05-15T10:45:00Z</dcterms:modified>
</cp:coreProperties>
</file>