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8E063" w14:textId="77777777" w:rsidR="00F64D91" w:rsidRPr="00413A01" w:rsidRDefault="00000000" w:rsidP="001772DD">
      <w:pPr>
        <w:jc w:val="right"/>
        <w:rPr>
          <w:lang w:val="ru-RU"/>
        </w:rPr>
      </w:pPr>
      <w:r w:rsidRPr="00413A01">
        <w:rPr>
          <w:rFonts w:eastAsia="Times New Roman"/>
          <w:b/>
          <w:lang w:val="ru-RU"/>
        </w:rPr>
        <w:t>ПРОЕКТ</w:t>
      </w:r>
    </w:p>
    <w:p w14:paraId="1E84F655" w14:textId="77777777" w:rsidR="00F64D91" w:rsidRPr="001772DD" w:rsidRDefault="00000000">
      <w:pPr>
        <w:jc w:val="center"/>
        <w:rPr>
          <w:sz w:val="28"/>
          <w:szCs w:val="24"/>
          <w:lang w:val="ru-RU"/>
        </w:rPr>
      </w:pPr>
      <w:r w:rsidRPr="001772DD">
        <w:rPr>
          <w:rFonts w:eastAsia="Times New Roman"/>
          <w:b/>
          <w:sz w:val="28"/>
          <w:szCs w:val="24"/>
          <w:lang w:val="ru-RU"/>
        </w:rPr>
        <w:t>СОВЕТ НОВОДЖЕРЕЛИЕВСКОГО СЕЛЬСКОГО ПОСЕЛЕНИЯ</w:t>
      </w:r>
    </w:p>
    <w:p w14:paraId="6DEACF7A" w14:textId="77777777" w:rsidR="00F64D91" w:rsidRPr="001772DD" w:rsidRDefault="00000000">
      <w:pPr>
        <w:jc w:val="center"/>
        <w:rPr>
          <w:sz w:val="28"/>
          <w:szCs w:val="24"/>
          <w:lang w:val="ru-RU"/>
        </w:rPr>
      </w:pPr>
      <w:r w:rsidRPr="001772DD">
        <w:rPr>
          <w:rFonts w:eastAsia="Times New Roman"/>
          <w:b/>
          <w:sz w:val="28"/>
          <w:szCs w:val="24"/>
          <w:lang w:val="ru-RU"/>
        </w:rPr>
        <w:t>БРЮХОВЕЦКОГО МУНИЦИПАЛЬНОГО РАЙОНА</w:t>
      </w:r>
    </w:p>
    <w:p w14:paraId="642668CA" w14:textId="77777777" w:rsidR="00F64D91" w:rsidRPr="001772DD" w:rsidRDefault="00000000">
      <w:pPr>
        <w:jc w:val="center"/>
        <w:rPr>
          <w:sz w:val="28"/>
          <w:szCs w:val="24"/>
          <w:lang w:val="ru-RU"/>
        </w:rPr>
      </w:pPr>
      <w:r w:rsidRPr="001772DD">
        <w:rPr>
          <w:rFonts w:eastAsia="Times New Roman"/>
          <w:b/>
          <w:sz w:val="28"/>
          <w:szCs w:val="24"/>
          <w:lang w:val="ru-RU"/>
        </w:rPr>
        <w:t>КРАСНОДАРСКОГО КРАЯ</w:t>
      </w:r>
    </w:p>
    <w:p w14:paraId="42065170" w14:textId="77777777" w:rsidR="001772DD" w:rsidRDefault="001772DD">
      <w:pPr>
        <w:jc w:val="center"/>
        <w:rPr>
          <w:rFonts w:eastAsia="Times New Roman"/>
          <w:b/>
          <w:sz w:val="28"/>
          <w:szCs w:val="24"/>
          <w:lang w:val="ru-RU"/>
        </w:rPr>
      </w:pPr>
    </w:p>
    <w:p w14:paraId="308EF5C2" w14:textId="58B20F6B" w:rsidR="00F64D91" w:rsidRDefault="00000000">
      <w:pPr>
        <w:jc w:val="center"/>
        <w:rPr>
          <w:rFonts w:eastAsia="Times New Roman"/>
          <w:b/>
          <w:sz w:val="28"/>
          <w:szCs w:val="24"/>
          <w:lang w:val="ru-RU"/>
        </w:rPr>
      </w:pPr>
      <w:r w:rsidRPr="001772DD">
        <w:rPr>
          <w:rFonts w:eastAsia="Times New Roman"/>
          <w:b/>
          <w:sz w:val="28"/>
          <w:szCs w:val="24"/>
          <w:lang w:val="ru-RU"/>
        </w:rPr>
        <w:t>РЕШЕНИЕ</w:t>
      </w:r>
    </w:p>
    <w:p w14:paraId="3BEC8E40" w14:textId="77777777" w:rsidR="001772DD" w:rsidRPr="001772DD" w:rsidRDefault="001772DD">
      <w:pPr>
        <w:jc w:val="center"/>
        <w:rPr>
          <w:sz w:val="28"/>
          <w:szCs w:val="24"/>
          <w:lang w:val="ru-RU"/>
        </w:rPr>
      </w:pPr>
    </w:p>
    <w:p w14:paraId="7776EE49" w14:textId="55F5FB2F" w:rsidR="00F64D91" w:rsidRPr="001772DD" w:rsidRDefault="00000000" w:rsidP="001772DD">
      <w:pPr>
        <w:jc w:val="both"/>
        <w:rPr>
          <w:rFonts w:eastAsia="Times New Roman"/>
          <w:lang w:val="ru-RU"/>
        </w:rPr>
      </w:pPr>
      <w:r w:rsidRPr="00413A01">
        <w:rPr>
          <w:rFonts w:eastAsia="Times New Roman"/>
          <w:lang w:val="ru-RU"/>
        </w:rPr>
        <w:t xml:space="preserve">от ____________________ </w:t>
      </w:r>
      <w:r w:rsidR="001772DD">
        <w:rPr>
          <w:rFonts w:eastAsia="Times New Roman"/>
          <w:lang w:val="ru-RU"/>
        </w:rPr>
        <w:t xml:space="preserve">                                                                                                  </w:t>
      </w:r>
      <w:r w:rsidRPr="00413A01">
        <w:rPr>
          <w:rFonts w:eastAsia="Times New Roman"/>
          <w:lang w:val="ru-RU"/>
        </w:rPr>
        <w:t>№ ______</w:t>
      </w:r>
    </w:p>
    <w:p w14:paraId="28A06C6B" w14:textId="77777777" w:rsidR="00F64D91" w:rsidRDefault="00000000" w:rsidP="001772DD">
      <w:pPr>
        <w:spacing w:after="120"/>
        <w:jc w:val="center"/>
        <w:rPr>
          <w:rFonts w:eastAsia="Times New Roman"/>
          <w:lang w:val="ru-RU"/>
        </w:rPr>
      </w:pPr>
      <w:proofErr w:type="spellStart"/>
      <w:r w:rsidRPr="00413A01">
        <w:rPr>
          <w:rFonts w:eastAsia="Times New Roman"/>
          <w:lang w:val="ru-RU"/>
        </w:rPr>
        <w:t>ст-ца</w:t>
      </w:r>
      <w:proofErr w:type="spellEnd"/>
      <w:r w:rsidRPr="00413A01">
        <w:rPr>
          <w:rFonts w:eastAsia="Times New Roman"/>
          <w:lang w:val="ru-RU"/>
        </w:rPr>
        <w:t xml:space="preserve"> Новоджерелиевская</w:t>
      </w:r>
    </w:p>
    <w:p w14:paraId="4D31A301" w14:textId="77777777" w:rsidR="001772DD" w:rsidRPr="00413A01" w:rsidRDefault="001772DD" w:rsidP="001772DD">
      <w:pPr>
        <w:spacing w:after="120"/>
        <w:jc w:val="center"/>
        <w:rPr>
          <w:lang w:val="ru-RU"/>
        </w:rPr>
      </w:pPr>
    </w:p>
    <w:p w14:paraId="2D6C0F20" w14:textId="77777777" w:rsidR="00F64D91" w:rsidRPr="001772DD" w:rsidRDefault="00000000">
      <w:pPr>
        <w:jc w:val="center"/>
        <w:rPr>
          <w:rFonts w:eastAsia="Times New Roman"/>
          <w:b/>
          <w:sz w:val="28"/>
          <w:szCs w:val="24"/>
          <w:lang w:val="ru-RU"/>
        </w:rPr>
      </w:pPr>
      <w:r w:rsidRPr="001772DD">
        <w:rPr>
          <w:rFonts w:eastAsia="Times New Roman"/>
          <w:b/>
          <w:sz w:val="28"/>
          <w:szCs w:val="24"/>
          <w:lang w:val="ru-RU"/>
        </w:rPr>
        <w:t>О внесении изменений в решение Совета Новоджерелиевского сельского поселения Брюховецкого района от 3 октября 2025 года № 52 «Об утверждении Положения о муниципальном контроле в сфере благоустройства на территории Новоджерелиевского сельского поселения Брюховецкого муниципального района Краснодарского края»</w:t>
      </w:r>
    </w:p>
    <w:p w14:paraId="20301C13" w14:textId="77777777" w:rsidR="001772DD" w:rsidRDefault="001772DD">
      <w:pPr>
        <w:jc w:val="center"/>
        <w:rPr>
          <w:rFonts w:eastAsia="Times New Roman"/>
          <w:b/>
          <w:lang w:val="ru-RU"/>
        </w:rPr>
      </w:pPr>
    </w:p>
    <w:p w14:paraId="70598C1C" w14:textId="77777777" w:rsidR="001772DD" w:rsidRPr="00413A01" w:rsidRDefault="001772DD">
      <w:pPr>
        <w:jc w:val="center"/>
        <w:rPr>
          <w:lang w:val="ru-RU"/>
        </w:rPr>
      </w:pPr>
    </w:p>
    <w:p w14:paraId="258D18B1" w14:textId="77777777" w:rsidR="00F64D91" w:rsidRPr="001772DD" w:rsidRDefault="00000000">
      <w:pPr>
        <w:ind w:firstLine="709"/>
        <w:jc w:val="both"/>
        <w:rPr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31 июля 2020 года № 248-ФЗ «О государственном контроле (надзоре) и муниципальном контроле в Российской Федерации», в целях приведения муниципального правового акта в соответствие с действующим законодательством Российской Федерации Совет Новоджерелиевского сельского поселения Брюховецкого муниципального района Краснодарского края решил:</w:t>
      </w:r>
    </w:p>
    <w:p w14:paraId="30F8FE84" w14:textId="77777777" w:rsidR="00F64D91" w:rsidRPr="001772DD" w:rsidRDefault="00000000" w:rsidP="00413A01">
      <w:pPr>
        <w:ind w:firstLine="709"/>
        <w:jc w:val="both"/>
        <w:rPr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1. Внести в приложение к решению Совета Новоджерелиевского сельского поселения Брюховецкого района от 3 октября 2025 года № 52 «Об утверждении Положения о муниципальном контроле в сфере благоустройства на территории Новоджерелиевского сельского поселения Брюховецкого муниципального района Краснодарского края» следующие изменения:</w:t>
      </w:r>
    </w:p>
    <w:p w14:paraId="224414F1" w14:textId="77777777" w:rsidR="004536B7" w:rsidRPr="001772DD" w:rsidRDefault="00000000" w:rsidP="001772DD">
      <w:pPr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1.1. Пункт 2.5 дополнить абзацем следующего содержания:</w:t>
      </w:r>
    </w:p>
    <w:p w14:paraId="5B48DAFA" w14:textId="0F509A82" w:rsidR="00F64D91" w:rsidRPr="001772DD" w:rsidRDefault="00000000" w:rsidP="001772DD">
      <w:pPr>
        <w:ind w:firstLine="709"/>
        <w:jc w:val="both"/>
        <w:rPr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«Объект контроля считается отнесенным к одной из категорий риска после внесения сведений в единый реестр видов контроля».</w:t>
      </w:r>
    </w:p>
    <w:p w14:paraId="60C5C22C" w14:textId="77777777" w:rsidR="004536B7" w:rsidRPr="001772DD" w:rsidRDefault="00000000" w:rsidP="001772DD">
      <w:pPr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1.2. Абзац второй пункта 3.10 изложить в следующей редакции:</w:t>
      </w:r>
    </w:p>
    <w:p w14:paraId="15059E89" w14:textId="28E41F5E" w:rsidR="00F64D91" w:rsidRPr="001772DD" w:rsidRDefault="00000000" w:rsidP="00413A01">
      <w:pPr>
        <w:spacing w:after="80"/>
        <w:ind w:firstLine="709"/>
        <w:jc w:val="both"/>
        <w:rPr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«Контролируемое лицо в течение 20 рабочих дней со дня получения предостережения о недопустимости нарушения обязательных требований вправе подать в контрольный орган возражение в отношении указанного предостережения на бумажном носителе непосредственно либо почтовым отправлением, в форме электронного документа по адресу электронной почты контрольного органа, а также посредством Единого портала или Регионального портала. Электронный документ подписывается в соответствии с частью 6 статьи 21 Федерального закона № 248-ФЗ».</w:t>
      </w:r>
      <w:r w:rsidRPr="001772DD">
        <w:rPr>
          <w:sz w:val="28"/>
          <w:szCs w:val="28"/>
          <w:lang w:val="ru-RU"/>
        </w:rPr>
        <w:t xml:space="preserve"> </w:t>
      </w:r>
    </w:p>
    <w:p w14:paraId="42F758B8" w14:textId="77777777" w:rsidR="004536B7" w:rsidRPr="001772DD" w:rsidRDefault="00000000" w:rsidP="001772DD">
      <w:pPr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lastRenderedPageBreak/>
        <w:t>1.3. Пункт 3.11 изложить в следующей редакции:</w:t>
      </w:r>
    </w:p>
    <w:p w14:paraId="2B49846B" w14:textId="52620A67" w:rsidR="00413A01" w:rsidRPr="001772DD" w:rsidRDefault="00000000" w:rsidP="00FE0D8B">
      <w:pPr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«3.11. Обязательные профилактические визиты проводятся в случаях и порядке, предусмотренных статьей 52.1 Федерального закона № 248-ФЗ.</w:t>
      </w:r>
      <w:r w:rsidRPr="001772DD">
        <w:rPr>
          <w:rFonts w:eastAsia="Times New Roman"/>
          <w:sz w:val="28"/>
          <w:szCs w:val="28"/>
          <w:lang w:val="ru-RU"/>
        </w:rPr>
        <w:br/>
        <w:t>В отношении объектов контроля, отнесенных к категориям среднего или умеренного риска, обязательные профилактические визиты проводятся с периодичностью, определяемой Правительством Российской Федерации в соответствии с пунктом 3 части 2 статьи 25 Федерального закона № 248-ФЗ.</w:t>
      </w:r>
    </w:p>
    <w:p w14:paraId="1D658993" w14:textId="3B496A29" w:rsidR="00FE0D8B" w:rsidRPr="001772DD" w:rsidRDefault="00FE0D8B" w:rsidP="00FE0D8B">
      <w:pPr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Отнесение объекта контроля к категории низкого риска само по себе не является основанием для проведения обязательного профилактического визита с периодичностью, предусмотренной частью 2 статьи 25 Федерального закона № 248-ФЗ. Обязательные профилактические визиты по иным основаниям проводятся в случаях, предусмотренных пунктами 2–4 части 1 и частью 2 статьи 52.1 указанного Федерального закона, при наличии предусмотренных законом условий их применения.</w:t>
      </w:r>
    </w:p>
    <w:p w14:paraId="139FAEF6" w14:textId="39CDE7FC" w:rsidR="00F64D91" w:rsidRPr="001772DD" w:rsidRDefault="00000000" w:rsidP="00FE0D8B">
      <w:pPr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№ 248-ФЗ».</w:t>
      </w:r>
    </w:p>
    <w:p w14:paraId="7007C7E4" w14:textId="1F2147B6" w:rsidR="00F64D91" w:rsidRPr="001772DD" w:rsidRDefault="00000000" w:rsidP="00413A01">
      <w:pPr>
        <w:spacing w:after="80"/>
        <w:ind w:firstLine="709"/>
        <w:jc w:val="both"/>
        <w:rPr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1.4. В абзаце третьем пункта 4.16 слова «В ходе документарной проверки могут совершаться следующие контрольные действия:» заменить словами «Если имеющихся в распоряжении контрольного органа сведений и документов недостаточно, в ходе документарной проверки могут совершаться следующие контрольные действия:».</w:t>
      </w:r>
    </w:p>
    <w:p w14:paraId="15C967D7" w14:textId="77777777" w:rsidR="001772DD" w:rsidRPr="001772DD" w:rsidRDefault="00000000" w:rsidP="001772DD">
      <w:pPr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1.5. Пункт 4.16 дополнить абзацем следующего содержания:</w:t>
      </w:r>
    </w:p>
    <w:p w14:paraId="758C5C54" w14:textId="4B7AA70C" w:rsidR="00F64D91" w:rsidRPr="001772DD" w:rsidRDefault="00000000" w:rsidP="00413A01">
      <w:pPr>
        <w:spacing w:after="80"/>
        <w:ind w:firstLine="709"/>
        <w:jc w:val="both"/>
        <w:rPr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«Документы и пояснения, представляемые контролируемым лицом в ходе документарной проверки, могут быть направлены с использованием Единого портала, Регионального портала или мобильного приложения «Инспектор».»</w:t>
      </w:r>
    </w:p>
    <w:p w14:paraId="448CD85C" w14:textId="77777777" w:rsidR="001772DD" w:rsidRPr="001772DD" w:rsidRDefault="00000000" w:rsidP="001772DD">
      <w:pPr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1.6. Пункт 4.17 дополнить абзацем следующего содержания:</w:t>
      </w:r>
    </w:p>
    <w:p w14:paraId="24BEEEF0" w14:textId="788FED3B" w:rsidR="00F64D91" w:rsidRPr="001772DD" w:rsidRDefault="00000000" w:rsidP="001772DD">
      <w:pPr>
        <w:ind w:firstLine="709"/>
        <w:jc w:val="both"/>
        <w:rPr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«При проведении выездных проверок социально ориентированных некоммерческих организаций ограничения сроков проведения проверок и сроков взаимодействия применяются в случаях и порядке, предусмотренных частью 7.1 статьи 73 Федерального закона № 248-ФЗ».</w:t>
      </w:r>
      <w:r w:rsidRPr="001772DD">
        <w:rPr>
          <w:sz w:val="28"/>
          <w:szCs w:val="28"/>
          <w:lang w:val="ru-RU"/>
        </w:rPr>
        <w:t xml:space="preserve"> </w:t>
      </w:r>
    </w:p>
    <w:p w14:paraId="4BE140BB" w14:textId="1EE4EC5F" w:rsidR="00F64D91" w:rsidRDefault="00000000" w:rsidP="00413A01">
      <w:pPr>
        <w:spacing w:after="80"/>
        <w:ind w:firstLine="709"/>
        <w:jc w:val="both"/>
        <w:rPr>
          <w:sz w:val="28"/>
          <w:szCs w:val="28"/>
          <w:lang w:val="ru-RU"/>
        </w:rPr>
      </w:pPr>
      <w:r w:rsidRPr="001772DD">
        <w:rPr>
          <w:rFonts w:eastAsia="Times New Roman"/>
          <w:sz w:val="28"/>
          <w:szCs w:val="28"/>
          <w:lang w:val="ru-RU"/>
        </w:rPr>
        <w:t>1.7. В абзаце втором пункта 5.1 слово «составляется» заменить словом «оформляется»; в абзаце третьем слово «составляется» заменить словом «оформляется».</w:t>
      </w:r>
      <w:r w:rsidRPr="001772DD">
        <w:rPr>
          <w:sz w:val="28"/>
          <w:szCs w:val="28"/>
          <w:lang w:val="ru-RU"/>
        </w:rPr>
        <w:t xml:space="preserve"> </w:t>
      </w:r>
    </w:p>
    <w:p w14:paraId="4154B120" w14:textId="651FFE3A" w:rsidR="004C2593" w:rsidRPr="004C2593" w:rsidRDefault="004C2593" w:rsidP="004C2593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1.8. </w:t>
      </w:r>
      <w:r w:rsidRPr="004C2593">
        <w:rPr>
          <w:sz w:val="28"/>
          <w:szCs w:val="28"/>
          <w:lang w:val="ru-RU"/>
        </w:rPr>
        <w:t>Пункт 5.1 дополнить абзацем следующего содержания:</w:t>
      </w:r>
    </w:p>
    <w:p w14:paraId="691BFA2E" w14:textId="77777777" w:rsidR="004C2593" w:rsidRPr="004C2593" w:rsidRDefault="004C2593" w:rsidP="004C2593">
      <w:pPr>
        <w:ind w:firstLine="720"/>
        <w:jc w:val="both"/>
        <w:rPr>
          <w:sz w:val="28"/>
          <w:szCs w:val="28"/>
          <w:lang w:val="ru-RU"/>
        </w:rPr>
      </w:pPr>
      <w:r w:rsidRPr="004C2593">
        <w:rPr>
          <w:sz w:val="28"/>
          <w:szCs w:val="28"/>
          <w:lang w:val="ru-RU"/>
        </w:rPr>
        <w:t>«Оформление актов осуществляется с учетом требований части 1.1 статьи 21 Федерального закона № 248-ФЗ и пункта 7.2 настоящего Положения».</w:t>
      </w:r>
    </w:p>
    <w:p w14:paraId="4F99E1FD" w14:textId="2ECC6228" w:rsidR="001772DD" w:rsidRDefault="00000000" w:rsidP="001772DD">
      <w:pPr>
        <w:ind w:firstLine="709"/>
        <w:jc w:val="both"/>
        <w:rPr>
          <w:rFonts w:eastAsia="Times New Roman"/>
          <w:sz w:val="28"/>
          <w:szCs w:val="24"/>
          <w:lang w:val="ru-RU"/>
        </w:rPr>
      </w:pPr>
      <w:r w:rsidRPr="001772DD">
        <w:rPr>
          <w:rFonts w:eastAsia="Times New Roman"/>
          <w:sz w:val="28"/>
          <w:szCs w:val="24"/>
          <w:lang w:val="ru-RU"/>
        </w:rPr>
        <w:t>1.</w:t>
      </w:r>
      <w:r w:rsidR="004C2593">
        <w:rPr>
          <w:rFonts w:eastAsia="Times New Roman"/>
          <w:sz w:val="28"/>
          <w:szCs w:val="24"/>
          <w:lang w:val="ru-RU"/>
        </w:rPr>
        <w:t>9</w:t>
      </w:r>
      <w:r w:rsidRPr="001772DD">
        <w:rPr>
          <w:rFonts w:eastAsia="Times New Roman"/>
          <w:sz w:val="28"/>
          <w:szCs w:val="24"/>
          <w:lang w:val="ru-RU"/>
        </w:rPr>
        <w:t>. Пункт 6.2 изложить в следующей редакции:</w:t>
      </w:r>
    </w:p>
    <w:p w14:paraId="1B7D3415" w14:textId="68A9A7DE" w:rsidR="00F64D91" w:rsidRPr="001772DD" w:rsidRDefault="00000000" w:rsidP="001772DD">
      <w:pPr>
        <w:ind w:firstLine="709"/>
        <w:jc w:val="both"/>
        <w:rPr>
          <w:sz w:val="28"/>
          <w:szCs w:val="24"/>
          <w:lang w:val="ru-RU"/>
        </w:rPr>
      </w:pPr>
      <w:r w:rsidRPr="001772DD">
        <w:rPr>
          <w:rFonts w:eastAsia="Times New Roman"/>
          <w:sz w:val="28"/>
          <w:szCs w:val="24"/>
          <w:lang w:val="ru-RU"/>
        </w:rPr>
        <w:t xml:space="preserve">«6.2. Судебное обжалование решений контрольного органа, действий (бездействия) его должностных лиц возможно только после их досудебного обжалования, за исключением случаев обжалования в суд решений, действий </w:t>
      </w:r>
      <w:r w:rsidRPr="001772DD">
        <w:rPr>
          <w:rFonts w:eastAsia="Times New Roman"/>
          <w:sz w:val="28"/>
          <w:szCs w:val="24"/>
          <w:lang w:val="ru-RU"/>
        </w:rPr>
        <w:lastRenderedPageBreak/>
        <w:t>(бездействия) гражданами, не осуществляющими предпринимательской деятельности».</w:t>
      </w:r>
      <w:r w:rsidRPr="001772DD">
        <w:rPr>
          <w:sz w:val="28"/>
          <w:szCs w:val="24"/>
          <w:lang w:val="ru-RU"/>
        </w:rPr>
        <w:t xml:space="preserve"> </w:t>
      </w:r>
    </w:p>
    <w:p w14:paraId="2D43BD8E" w14:textId="4366DE5D" w:rsidR="00F64D91" w:rsidRPr="001772DD" w:rsidRDefault="00000000" w:rsidP="001772DD">
      <w:pPr>
        <w:ind w:firstLine="709"/>
        <w:jc w:val="both"/>
        <w:rPr>
          <w:sz w:val="28"/>
          <w:szCs w:val="24"/>
          <w:lang w:val="ru-RU"/>
        </w:rPr>
      </w:pPr>
      <w:r w:rsidRPr="001772DD">
        <w:rPr>
          <w:rFonts w:eastAsia="Times New Roman"/>
          <w:sz w:val="28"/>
          <w:szCs w:val="24"/>
          <w:lang w:val="ru-RU"/>
        </w:rPr>
        <w:t>1.</w:t>
      </w:r>
      <w:r w:rsidR="004C2593">
        <w:rPr>
          <w:rFonts w:eastAsia="Times New Roman"/>
          <w:sz w:val="28"/>
          <w:szCs w:val="24"/>
          <w:lang w:val="ru-RU"/>
        </w:rPr>
        <w:t>10</w:t>
      </w:r>
      <w:r w:rsidRPr="001772DD">
        <w:rPr>
          <w:rFonts w:eastAsia="Times New Roman"/>
          <w:sz w:val="28"/>
          <w:szCs w:val="24"/>
          <w:lang w:val="ru-RU"/>
        </w:rPr>
        <w:t>. В абзаце седьмом пункта 6.3 слова «решений об отказе в проведении обязательных профилактических визитов по заявлениям контролируемых лиц» заменить словами «решений об отказе в проведении профилактических визитов по заявлениям контролируемых лиц».</w:t>
      </w:r>
    </w:p>
    <w:p w14:paraId="489E17F2" w14:textId="6CD62501" w:rsidR="001772DD" w:rsidRDefault="00000000" w:rsidP="001772DD">
      <w:pPr>
        <w:ind w:firstLine="709"/>
        <w:jc w:val="both"/>
        <w:rPr>
          <w:rFonts w:eastAsia="Times New Roman"/>
          <w:sz w:val="28"/>
          <w:szCs w:val="24"/>
          <w:lang w:val="ru-RU"/>
        </w:rPr>
      </w:pPr>
      <w:r w:rsidRPr="001772DD">
        <w:rPr>
          <w:rFonts w:eastAsia="Times New Roman"/>
          <w:sz w:val="28"/>
          <w:szCs w:val="24"/>
          <w:lang w:val="ru-RU"/>
        </w:rPr>
        <w:t>1.1</w:t>
      </w:r>
      <w:r w:rsidR="004C2593">
        <w:rPr>
          <w:rFonts w:eastAsia="Times New Roman"/>
          <w:sz w:val="28"/>
          <w:szCs w:val="24"/>
          <w:lang w:val="ru-RU"/>
        </w:rPr>
        <w:t>1</w:t>
      </w:r>
      <w:r w:rsidRPr="001772DD">
        <w:rPr>
          <w:rFonts w:eastAsia="Times New Roman"/>
          <w:sz w:val="28"/>
          <w:szCs w:val="24"/>
          <w:lang w:val="ru-RU"/>
        </w:rPr>
        <w:t>. Пункт 6.5 изложить в следующей редакции:</w:t>
      </w:r>
    </w:p>
    <w:p w14:paraId="1ACBC5B5" w14:textId="68B02591" w:rsidR="00F64D91" w:rsidRPr="001772DD" w:rsidRDefault="00000000" w:rsidP="001772DD">
      <w:pPr>
        <w:ind w:firstLine="709"/>
        <w:jc w:val="both"/>
        <w:rPr>
          <w:sz w:val="28"/>
          <w:szCs w:val="24"/>
          <w:lang w:val="ru-RU"/>
        </w:rPr>
      </w:pPr>
      <w:r w:rsidRPr="001772DD">
        <w:rPr>
          <w:rFonts w:eastAsia="Times New Roman"/>
          <w:sz w:val="28"/>
          <w:szCs w:val="24"/>
          <w:lang w:val="ru-RU"/>
        </w:rPr>
        <w:t>«6.5. Жалоба, содержащая сведения и документы, составляющие государственную или иную охраняемую законом тайну, подается в контрольный орган без использования Единого портала и Регионального портала. Жалоба на бумажном носителе передается непосредственно уполномоченному на прием таких документов должностному лицу контрольного органа либо направляется способом доставки, обеспечивающим соблюдение требований законодательства Российской Федерации о защите соответствующей тайны. Жалоба регистрируется и рассматривается с соблюдением указанных требований. Для жалоб, содержащих сведения, составляющие государственную тайну, применяются режим секретности и способы передачи документов, установленные законодательством Российской Федерации. Срок рассмотрения такой жалобы исчисляется со дня ее регистрации контрольным органом».</w:t>
      </w:r>
    </w:p>
    <w:p w14:paraId="430E5252" w14:textId="06166012" w:rsidR="0066389F" w:rsidRPr="0066389F" w:rsidRDefault="00000000" w:rsidP="0066389F">
      <w:pPr>
        <w:ind w:firstLine="709"/>
        <w:jc w:val="both"/>
        <w:rPr>
          <w:rFonts w:eastAsia="Times New Roman"/>
          <w:sz w:val="28"/>
          <w:szCs w:val="24"/>
          <w:lang w:val="ru-RU"/>
        </w:rPr>
      </w:pPr>
      <w:r w:rsidRPr="0066389F">
        <w:rPr>
          <w:rFonts w:eastAsia="Times New Roman"/>
          <w:sz w:val="28"/>
          <w:szCs w:val="24"/>
          <w:lang w:val="ru-RU"/>
        </w:rPr>
        <w:t>1.1</w:t>
      </w:r>
      <w:r w:rsidR="004C2593">
        <w:rPr>
          <w:rFonts w:eastAsia="Times New Roman"/>
          <w:sz w:val="28"/>
          <w:szCs w:val="24"/>
          <w:lang w:val="ru-RU"/>
        </w:rPr>
        <w:t>2</w:t>
      </w:r>
      <w:r w:rsidRPr="0066389F">
        <w:rPr>
          <w:rFonts w:eastAsia="Times New Roman"/>
          <w:sz w:val="28"/>
          <w:szCs w:val="24"/>
          <w:lang w:val="ru-RU"/>
        </w:rPr>
        <w:t xml:space="preserve">. Пункт 6.7 дополнить предложением следующего содержания: </w:t>
      </w:r>
    </w:p>
    <w:p w14:paraId="166C716B" w14:textId="3A9ED219" w:rsidR="00F64D91" w:rsidRPr="0066389F" w:rsidRDefault="00000000" w:rsidP="00413A01">
      <w:pPr>
        <w:spacing w:after="80"/>
        <w:ind w:firstLine="709"/>
        <w:jc w:val="both"/>
        <w:rPr>
          <w:sz w:val="28"/>
          <w:szCs w:val="24"/>
          <w:lang w:val="ru-RU"/>
        </w:rPr>
      </w:pPr>
      <w:r w:rsidRPr="0066389F">
        <w:rPr>
          <w:rFonts w:eastAsia="Times New Roman"/>
          <w:sz w:val="28"/>
          <w:szCs w:val="24"/>
          <w:lang w:val="ru-RU"/>
        </w:rPr>
        <w:t>«В случае, предусмотренном пунктом 6.5 настоящего Положения, материалы представляются в порядке, установленном указанным пунктом».</w:t>
      </w:r>
      <w:r w:rsidRPr="0066389F">
        <w:rPr>
          <w:sz w:val="28"/>
          <w:szCs w:val="24"/>
          <w:lang w:val="ru-RU"/>
        </w:rPr>
        <w:t xml:space="preserve"> </w:t>
      </w:r>
    </w:p>
    <w:p w14:paraId="210669CB" w14:textId="26828A62" w:rsidR="0066389F" w:rsidRPr="0066389F" w:rsidRDefault="00000000" w:rsidP="0066389F">
      <w:pPr>
        <w:ind w:firstLine="709"/>
        <w:jc w:val="both"/>
        <w:rPr>
          <w:rFonts w:eastAsia="Times New Roman"/>
          <w:sz w:val="28"/>
          <w:szCs w:val="24"/>
          <w:lang w:val="ru-RU"/>
        </w:rPr>
      </w:pPr>
      <w:r w:rsidRPr="0066389F">
        <w:rPr>
          <w:rFonts w:eastAsia="Times New Roman"/>
          <w:sz w:val="28"/>
          <w:szCs w:val="24"/>
          <w:lang w:val="ru-RU"/>
        </w:rPr>
        <w:t>1.1</w:t>
      </w:r>
      <w:r w:rsidR="004C2593">
        <w:rPr>
          <w:rFonts w:eastAsia="Times New Roman"/>
          <w:sz w:val="28"/>
          <w:szCs w:val="24"/>
          <w:lang w:val="ru-RU"/>
        </w:rPr>
        <w:t>3</w:t>
      </w:r>
      <w:r w:rsidRPr="0066389F">
        <w:rPr>
          <w:rFonts w:eastAsia="Times New Roman"/>
          <w:sz w:val="28"/>
          <w:szCs w:val="24"/>
          <w:lang w:val="ru-RU"/>
        </w:rPr>
        <w:t>. Пункт 6.8 изложить в следующей редакции:</w:t>
      </w:r>
    </w:p>
    <w:p w14:paraId="5947E658" w14:textId="5BBDF254" w:rsidR="00F64D91" w:rsidRPr="0066389F" w:rsidRDefault="00000000" w:rsidP="00413A01">
      <w:pPr>
        <w:spacing w:after="80"/>
        <w:ind w:firstLine="709"/>
        <w:jc w:val="both"/>
        <w:rPr>
          <w:sz w:val="28"/>
          <w:szCs w:val="24"/>
          <w:lang w:val="ru-RU"/>
        </w:rPr>
      </w:pPr>
      <w:r w:rsidRPr="0066389F">
        <w:rPr>
          <w:rFonts w:eastAsia="Times New Roman"/>
          <w:sz w:val="28"/>
          <w:szCs w:val="24"/>
          <w:lang w:val="ru-RU"/>
        </w:rPr>
        <w:t>«6.8. Жалобы на решения контрольного органа, действия (бездействие) его руководителя и иных должностных лиц рассматриваются руководителем контрольного органа в соответствии с пунктом 4 части 2 статьи 40 Федерального закона № 248-ФЗ».</w:t>
      </w:r>
      <w:r w:rsidRPr="0066389F">
        <w:rPr>
          <w:sz w:val="28"/>
          <w:szCs w:val="24"/>
          <w:lang w:val="ru-RU"/>
        </w:rPr>
        <w:t xml:space="preserve"> (Причина: компетенция по рассмотрению жалоб приведена в соответствие с пунктом 4 части 2 статьи 40 Федерального закона № 248-ФЗ.)</w:t>
      </w:r>
    </w:p>
    <w:p w14:paraId="1E30F5D9" w14:textId="1B5970CC" w:rsidR="0066389F" w:rsidRDefault="00000000" w:rsidP="0066389F">
      <w:pPr>
        <w:ind w:firstLine="709"/>
        <w:jc w:val="both"/>
        <w:rPr>
          <w:rFonts w:eastAsia="Times New Roman"/>
          <w:sz w:val="28"/>
          <w:szCs w:val="24"/>
          <w:lang w:val="ru-RU"/>
        </w:rPr>
      </w:pPr>
      <w:r w:rsidRPr="0066389F">
        <w:rPr>
          <w:rFonts w:eastAsia="Times New Roman"/>
          <w:sz w:val="28"/>
          <w:szCs w:val="24"/>
          <w:lang w:val="ru-RU"/>
        </w:rPr>
        <w:t>1.1</w:t>
      </w:r>
      <w:r w:rsidR="004C2593">
        <w:rPr>
          <w:rFonts w:eastAsia="Times New Roman"/>
          <w:sz w:val="28"/>
          <w:szCs w:val="24"/>
          <w:lang w:val="ru-RU"/>
        </w:rPr>
        <w:t>4</w:t>
      </w:r>
      <w:r w:rsidRPr="0066389F">
        <w:rPr>
          <w:rFonts w:eastAsia="Times New Roman"/>
          <w:sz w:val="28"/>
          <w:szCs w:val="24"/>
          <w:lang w:val="ru-RU"/>
        </w:rPr>
        <w:t>. Пункт 6.18 изложить в следующей редакции:</w:t>
      </w:r>
    </w:p>
    <w:p w14:paraId="365C9AF5" w14:textId="5C011402" w:rsidR="00F64D91" w:rsidRPr="0066389F" w:rsidRDefault="00000000" w:rsidP="00413A01">
      <w:pPr>
        <w:spacing w:after="80"/>
        <w:ind w:firstLine="709"/>
        <w:jc w:val="both"/>
        <w:rPr>
          <w:sz w:val="28"/>
          <w:szCs w:val="24"/>
          <w:lang w:val="ru-RU"/>
        </w:rPr>
      </w:pPr>
      <w:r w:rsidRPr="0066389F">
        <w:rPr>
          <w:rFonts w:eastAsia="Times New Roman"/>
          <w:sz w:val="28"/>
          <w:szCs w:val="24"/>
          <w:lang w:val="ru-RU"/>
        </w:rPr>
        <w:t>«6.18. Жалоба подлежит рассмотрению руководителем контрольного органа в течение пятнадцати рабочих дней со дня ее регистрации в подсистеме досудебного обжалования, за исключением случая, предусмотренного пунктом 6.5 настоящего Положения. Жалоба контролируемого лица на решение об отнесении объекта контроля к соответствующей категории риска рассматривается в срок не более пяти рабочих дней».</w:t>
      </w:r>
      <w:r w:rsidRPr="0066389F">
        <w:rPr>
          <w:sz w:val="28"/>
          <w:szCs w:val="24"/>
          <w:lang w:val="ru-RU"/>
        </w:rPr>
        <w:t xml:space="preserve"> </w:t>
      </w:r>
    </w:p>
    <w:p w14:paraId="19B16C71" w14:textId="77FF41C8" w:rsidR="00F64D91" w:rsidRPr="0066389F" w:rsidRDefault="00000000" w:rsidP="00413A01">
      <w:pPr>
        <w:spacing w:after="80"/>
        <w:ind w:firstLine="709"/>
        <w:jc w:val="both"/>
        <w:rPr>
          <w:sz w:val="28"/>
          <w:szCs w:val="24"/>
          <w:lang w:val="ru-RU"/>
        </w:rPr>
      </w:pPr>
      <w:r w:rsidRPr="0066389F">
        <w:rPr>
          <w:rFonts w:eastAsia="Times New Roman"/>
          <w:sz w:val="28"/>
          <w:szCs w:val="24"/>
          <w:lang w:val="ru-RU"/>
        </w:rPr>
        <w:t>1.1</w:t>
      </w:r>
      <w:r w:rsidR="004C2593">
        <w:rPr>
          <w:rFonts w:eastAsia="Times New Roman"/>
          <w:sz w:val="28"/>
          <w:szCs w:val="24"/>
          <w:lang w:val="ru-RU"/>
        </w:rPr>
        <w:t>5</w:t>
      </w:r>
      <w:r w:rsidRPr="0066389F">
        <w:rPr>
          <w:rFonts w:eastAsia="Times New Roman"/>
          <w:sz w:val="28"/>
          <w:szCs w:val="24"/>
          <w:lang w:val="ru-RU"/>
        </w:rPr>
        <w:t>. Пункт 6.19 признать утратившим силу.</w:t>
      </w:r>
    </w:p>
    <w:p w14:paraId="4699F0CF" w14:textId="0154C974" w:rsidR="00F64D91" w:rsidRPr="0066389F" w:rsidRDefault="00000000" w:rsidP="00413A01">
      <w:pPr>
        <w:spacing w:after="80"/>
        <w:ind w:firstLine="709"/>
        <w:jc w:val="both"/>
        <w:rPr>
          <w:sz w:val="28"/>
          <w:szCs w:val="24"/>
          <w:lang w:val="ru-RU"/>
        </w:rPr>
      </w:pPr>
      <w:r w:rsidRPr="0066389F">
        <w:rPr>
          <w:rFonts w:eastAsia="Times New Roman"/>
          <w:sz w:val="28"/>
          <w:szCs w:val="24"/>
          <w:lang w:val="ru-RU"/>
        </w:rPr>
        <w:t>1.1</w:t>
      </w:r>
      <w:r w:rsidR="004C2593">
        <w:rPr>
          <w:rFonts w:eastAsia="Times New Roman"/>
          <w:sz w:val="28"/>
          <w:szCs w:val="24"/>
          <w:lang w:val="ru-RU"/>
        </w:rPr>
        <w:t>6</w:t>
      </w:r>
      <w:r w:rsidRPr="0066389F">
        <w:rPr>
          <w:rFonts w:eastAsia="Times New Roman"/>
          <w:sz w:val="28"/>
          <w:szCs w:val="24"/>
          <w:lang w:val="ru-RU"/>
        </w:rPr>
        <w:t>. В пункте 6.23 слова «руководитель (заместитель руководителя) контрольного органа» заменить словами «руководитель контрольного органа».</w:t>
      </w:r>
    </w:p>
    <w:p w14:paraId="0DE5A938" w14:textId="05A2E289" w:rsidR="0066389F" w:rsidRDefault="00000000" w:rsidP="0066389F">
      <w:pPr>
        <w:ind w:firstLine="709"/>
        <w:jc w:val="both"/>
        <w:rPr>
          <w:rFonts w:eastAsia="Times New Roman"/>
          <w:sz w:val="28"/>
          <w:szCs w:val="24"/>
          <w:lang w:val="ru-RU"/>
        </w:rPr>
      </w:pPr>
      <w:r w:rsidRPr="0066389F">
        <w:rPr>
          <w:rFonts w:eastAsia="Times New Roman"/>
          <w:sz w:val="28"/>
          <w:szCs w:val="24"/>
          <w:lang w:val="ru-RU"/>
        </w:rPr>
        <w:lastRenderedPageBreak/>
        <w:t>1.1</w:t>
      </w:r>
      <w:r w:rsidR="004C2593">
        <w:rPr>
          <w:rFonts w:eastAsia="Times New Roman"/>
          <w:sz w:val="28"/>
          <w:szCs w:val="24"/>
          <w:lang w:val="ru-RU"/>
        </w:rPr>
        <w:t>7</w:t>
      </w:r>
      <w:r w:rsidRPr="0066389F">
        <w:rPr>
          <w:rFonts w:eastAsia="Times New Roman"/>
          <w:sz w:val="28"/>
          <w:szCs w:val="24"/>
          <w:lang w:val="ru-RU"/>
        </w:rPr>
        <w:t>. Пункт 7.2 дополнить абзацем следующего содержания:</w:t>
      </w:r>
    </w:p>
    <w:p w14:paraId="1AB81329" w14:textId="26B8F566" w:rsidR="00F64D91" w:rsidRPr="0066389F" w:rsidRDefault="00000000" w:rsidP="00413A01">
      <w:pPr>
        <w:spacing w:after="80"/>
        <w:ind w:firstLine="709"/>
        <w:jc w:val="both"/>
        <w:rPr>
          <w:sz w:val="28"/>
          <w:szCs w:val="24"/>
          <w:lang w:val="ru-RU"/>
        </w:rPr>
      </w:pPr>
      <w:r w:rsidRPr="0066389F">
        <w:rPr>
          <w:rFonts w:eastAsia="Times New Roman"/>
          <w:sz w:val="28"/>
          <w:szCs w:val="24"/>
          <w:lang w:val="ru-RU"/>
        </w:rPr>
        <w:t>«Решения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требуется».</w:t>
      </w:r>
    </w:p>
    <w:p w14:paraId="22C3DD32" w14:textId="77777777" w:rsidR="00F64D91" w:rsidRPr="004C2593" w:rsidRDefault="00000000" w:rsidP="00413A01">
      <w:pPr>
        <w:ind w:firstLine="709"/>
        <w:jc w:val="both"/>
        <w:rPr>
          <w:sz w:val="28"/>
          <w:szCs w:val="24"/>
          <w:lang w:val="ru-RU"/>
        </w:rPr>
      </w:pPr>
      <w:r w:rsidRPr="004C2593">
        <w:rPr>
          <w:rFonts w:eastAsia="Times New Roman"/>
          <w:color w:val="000000"/>
          <w:sz w:val="28"/>
          <w:szCs w:val="24"/>
          <w:lang w:val="ru-RU"/>
        </w:rPr>
        <w:t>2. Администрации Новоджерелиевского сельского поселения Брюховецкого муниципального района Краснодарского края разместить (опубликовать) настоящее решение на официальном сайте администрации Новоджерелиевского сельского поселения Брюховецкого муниципального района Краснодарского края в информационно-телекоммуникационной сети «Интернет» и сетевом издании «ВЕСТНИК-ИНФО».</w:t>
      </w:r>
    </w:p>
    <w:p w14:paraId="4F097DB6" w14:textId="77777777" w:rsidR="00F64D91" w:rsidRDefault="00000000" w:rsidP="00413A01">
      <w:pPr>
        <w:ind w:firstLine="709"/>
        <w:jc w:val="both"/>
        <w:rPr>
          <w:rFonts w:eastAsia="Times New Roman"/>
          <w:color w:val="000000"/>
          <w:sz w:val="28"/>
          <w:szCs w:val="24"/>
          <w:lang w:val="ru-RU"/>
        </w:rPr>
      </w:pPr>
      <w:r w:rsidRPr="004C2593">
        <w:rPr>
          <w:rFonts w:eastAsia="Times New Roman"/>
          <w:color w:val="000000"/>
          <w:sz w:val="28"/>
          <w:szCs w:val="24"/>
          <w:lang w:val="ru-RU"/>
        </w:rPr>
        <w:t>3. Настоящее решение вступает в силу со дня его официального опубликования.</w:t>
      </w:r>
    </w:p>
    <w:p w14:paraId="2F732176" w14:textId="77777777" w:rsidR="004C2593" w:rsidRPr="004C2593" w:rsidRDefault="004C2593" w:rsidP="00413A01">
      <w:pPr>
        <w:ind w:firstLine="709"/>
        <w:jc w:val="both"/>
        <w:rPr>
          <w:sz w:val="28"/>
          <w:szCs w:val="24"/>
          <w:lang w:val="ru-RU"/>
        </w:rPr>
      </w:pPr>
    </w:p>
    <w:p w14:paraId="3A2891F3" w14:textId="734784B5" w:rsidR="00F64D91" w:rsidRPr="004C2593" w:rsidRDefault="00000000">
      <w:pPr>
        <w:spacing w:before="240"/>
        <w:rPr>
          <w:sz w:val="28"/>
          <w:szCs w:val="24"/>
          <w:lang w:val="ru-RU"/>
        </w:rPr>
      </w:pPr>
      <w:r w:rsidRPr="004C2593">
        <w:rPr>
          <w:rFonts w:eastAsia="Times New Roman"/>
          <w:sz w:val="28"/>
          <w:szCs w:val="24"/>
          <w:lang w:val="ru-RU"/>
        </w:rPr>
        <w:t>Глава Новоджерелиевского сельского поселения</w:t>
      </w:r>
      <w:r w:rsidRPr="004C2593">
        <w:rPr>
          <w:rFonts w:eastAsia="Times New Roman"/>
          <w:sz w:val="28"/>
          <w:szCs w:val="24"/>
          <w:lang w:val="ru-RU"/>
        </w:rPr>
        <w:br/>
        <w:t>Брюховецкого муниципального района</w:t>
      </w:r>
      <w:r w:rsidRPr="004C2593">
        <w:rPr>
          <w:rFonts w:eastAsia="Times New Roman"/>
          <w:sz w:val="28"/>
          <w:szCs w:val="24"/>
          <w:lang w:val="ru-RU"/>
        </w:rPr>
        <w:br/>
        <w:t xml:space="preserve">Краснодарского края                                      </w:t>
      </w:r>
      <w:r w:rsidR="004C2593">
        <w:rPr>
          <w:rFonts w:eastAsia="Times New Roman"/>
          <w:sz w:val="28"/>
          <w:szCs w:val="24"/>
          <w:lang w:val="ru-RU"/>
        </w:rPr>
        <w:t xml:space="preserve">                                    </w:t>
      </w:r>
      <w:r w:rsidRPr="004C2593">
        <w:rPr>
          <w:rFonts w:eastAsia="Times New Roman"/>
          <w:sz w:val="28"/>
          <w:szCs w:val="24"/>
          <w:lang w:val="ru-RU"/>
        </w:rPr>
        <w:t>О.В. Ткаченко</w:t>
      </w:r>
    </w:p>
    <w:p w14:paraId="4173E128" w14:textId="342565F2" w:rsidR="00F64D91" w:rsidRPr="004C2593" w:rsidRDefault="00000000">
      <w:pPr>
        <w:spacing w:before="160"/>
        <w:rPr>
          <w:sz w:val="28"/>
          <w:szCs w:val="24"/>
          <w:lang w:val="ru-RU"/>
        </w:rPr>
      </w:pPr>
      <w:r w:rsidRPr="004C2593">
        <w:rPr>
          <w:rFonts w:eastAsia="Times New Roman"/>
          <w:sz w:val="28"/>
          <w:szCs w:val="24"/>
          <w:lang w:val="ru-RU"/>
        </w:rPr>
        <w:t>Председатель Совета Новоджерелиевского сельского поселения</w:t>
      </w:r>
      <w:r w:rsidRPr="004C2593">
        <w:rPr>
          <w:rFonts w:eastAsia="Times New Roman"/>
          <w:sz w:val="28"/>
          <w:szCs w:val="24"/>
          <w:lang w:val="ru-RU"/>
        </w:rPr>
        <w:br/>
        <w:t>Брюховецкого муниципального района</w:t>
      </w:r>
      <w:r w:rsidRPr="004C2593">
        <w:rPr>
          <w:rFonts w:eastAsia="Times New Roman"/>
          <w:sz w:val="28"/>
          <w:szCs w:val="24"/>
          <w:lang w:val="ru-RU"/>
        </w:rPr>
        <w:br/>
        <w:t xml:space="preserve">Краснодарского края                                      </w:t>
      </w:r>
      <w:r w:rsidR="004C2593">
        <w:rPr>
          <w:rFonts w:eastAsia="Times New Roman"/>
          <w:sz w:val="28"/>
          <w:szCs w:val="24"/>
          <w:lang w:val="ru-RU"/>
        </w:rPr>
        <w:t xml:space="preserve">                                    </w:t>
      </w:r>
      <w:r w:rsidRPr="004C2593">
        <w:rPr>
          <w:rFonts w:eastAsia="Times New Roman"/>
          <w:sz w:val="28"/>
          <w:szCs w:val="24"/>
          <w:lang w:val="ru-RU"/>
        </w:rPr>
        <w:t>М.В. Б</w:t>
      </w:r>
      <w:proofErr w:type="spellStart"/>
      <w:r w:rsidRPr="004C2593">
        <w:rPr>
          <w:rFonts w:eastAsia="Times New Roman"/>
          <w:sz w:val="28"/>
          <w:szCs w:val="24"/>
          <w:lang w:val="ru-RU"/>
        </w:rPr>
        <w:t>ратерская</w:t>
      </w:r>
      <w:proofErr w:type="spellEnd"/>
    </w:p>
    <w:sectPr w:rsidR="00F64D91" w:rsidRPr="004C2593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13D63" w14:textId="77777777" w:rsidR="00695F0B" w:rsidRDefault="00695F0B">
      <w:r>
        <w:separator/>
      </w:r>
    </w:p>
  </w:endnote>
  <w:endnote w:type="continuationSeparator" w:id="0">
    <w:p w14:paraId="73B1A7FD" w14:textId="77777777" w:rsidR="00695F0B" w:rsidRDefault="00695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E8F2" w14:textId="77777777" w:rsidR="00F64D91" w:rsidRDefault="00F64D9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F7C9F" w14:textId="77777777" w:rsidR="00695F0B" w:rsidRDefault="00695F0B">
      <w:r>
        <w:separator/>
      </w:r>
    </w:p>
  </w:footnote>
  <w:footnote w:type="continuationSeparator" w:id="0">
    <w:p w14:paraId="5508B4F2" w14:textId="77777777" w:rsidR="00695F0B" w:rsidRDefault="00695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79BD5" w14:textId="77777777" w:rsidR="00F64D91" w:rsidRDefault="00F64D9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0304102">
    <w:abstractNumId w:val="8"/>
  </w:num>
  <w:num w:numId="2" w16cid:durableId="372848441">
    <w:abstractNumId w:val="6"/>
  </w:num>
  <w:num w:numId="3" w16cid:durableId="556286732">
    <w:abstractNumId w:val="5"/>
  </w:num>
  <w:num w:numId="4" w16cid:durableId="2047172555">
    <w:abstractNumId w:val="4"/>
  </w:num>
  <w:num w:numId="5" w16cid:durableId="563492966">
    <w:abstractNumId w:val="7"/>
  </w:num>
  <w:num w:numId="6" w16cid:durableId="1520393346">
    <w:abstractNumId w:val="3"/>
  </w:num>
  <w:num w:numId="7" w16cid:durableId="520750713">
    <w:abstractNumId w:val="2"/>
  </w:num>
  <w:num w:numId="8" w16cid:durableId="1565413332">
    <w:abstractNumId w:val="1"/>
  </w:num>
  <w:num w:numId="9" w16cid:durableId="114026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72DD"/>
    <w:rsid w:val="0029639D"/>
    <w:rsid w:val="00326F90"/>
    <w:rsid w:val="00413A01"/>
    <w:rsid w:val="004536B7"/>
    <w:rsid w:val="004C2593"/>
    <w:rsid w:val="0066389F"/>
    <w:rsid w:val="00695F0B"/>
    <w:rsid w:val="00783B48"/>
    <w:rsid w:val="00AA1D8D"/>
    <w:rsid w:val="00B41E1B"/>
    <w:rsid w:val="00B47730"/>
    <w:rsid w:val="00CB0664"/>
    <w:rsid w:val="00E61781"/>
    <w:rsid w:val="00F351BC"/>
    <w:rsid w:val="00F64D91"/>
    <w:rsid w:val="00FC693F"/>
    <w:rsid w:val="00FE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E5ED9"/>
  <w14:defaultImageDpi w14:val="300"/>
  <w15:docId w15:val="{69D0A9AF-72F2-48FB-8980-7E2DEEE9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1298</Words>
  <Characters>7399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c16275</cp:lastModifiedBy>
  <cp:revision>3</cp:revision>
  <cp:lastPrinted>2026-09-10T08:59:00Z</cp:lastPrinted>
  <dcterms:created xsi:type="dcterms:W3CDTF">2013-12-23T23:15:00Z</dcterms:created>
  <dcterms:modified xsi:type="dcterms:W3CDTF">2026-09-10T08:59:00Z</dcterms:modified>
  <cp:category/>
</cp:coreProperties>
</file>